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57B444">
      <w:pPr>
        <w:snapToGrid w:val="0"/>
        <w:spacing w:line="360" w:lineRule="exact"/>
        <w:rPr>
          <w:rFonts w:ascii="华文中宋" w:hAnsi="华文中宋" w:eastAsia="华文中宋"/>
          <w:sz w:val="36"/>
          <w:szCs w:val="36"/>
        </w:rPr>
      </w:pPr>
      <w:r>
        <w:rPr>
          <w:rFonts w:hint="eastAsia" w:ascii="华文中宋" w:hAnsi="华文中宋" w:eastAsia="华文中宋" w:cs="华文中宋"/>
          <w:sz w:val="28"/>
          <w:szCs w:val="28"/>
        </w:rPr>
        <w:t>附件1：教育实习计划范例</w:t>
      </w:r>
    </w:p>
    <w:p w14:paraId="7D5B4900">
      <w:pPr>
        <w:spacing w:line="560" w:lineRule="exact"/>
        <w:jc w:val="center"/>
        <w:rPr>
          <w:rFonts w:ascii="华文中宋" w:hAnsi="华文中宋" w:eastAsia="华文中宋"/>
          <w:sz w:val="36"/>
          <w:szCs w:val="36"/>
        </w:rPr>
      </w:pPr>
      <w:r>
        <w:rPr>
          <w:rFonts w:eastAsia="华文中宋"/>
          <w:sz w:val="36"/>
          <w:szCs w:val="36"/>
        </w:rPr>
        <w:t>××××</w:t>
      </w:r>
      <w:r>
        <w:rPr>
          <w:rFonts w:hint="eastAsia" w:ascii="华文中宋" w:hAnsi="华文中宋" w:eastAsia="华文中宋" w:cs="华文中宋"/>
          <w:sz w:val="36"/>
          <w:szCs w:val="36"/>
        </w:rPr>
        <w:t>学院</w:t>
      </w:r>
    </w:p>
    <w:p w14:paraId="00277DE8">
      <w:pPr>
        <w:spacing w:after="312" w:afterLines="100" w:line="560" w:lineRule="exact"/>
        <w:jc w:val="center"/>
        <w:rPr>
          <w:rFonts w:ascii="华文中宋" w:hAnsi="华文中宋" w:eastAsia="华文中宋"/>
          <w:sz w:val="36"/>
          <w:szCs w:val="36"/>
        </w:rPr>
      </w:pPr>
      <w:r>
        <w:rPr>
          <w:rFonts w:eastAsia="华文中宋"/>
          <w:sz w:val="36"/>
          <w:szCs w:val="36"/>
        </w:rPr>
        <w:t>××××</w:t>
      </w:r>
      <w:r>
        <w:rPr>
          <w:rFonts w:hint="eastAsia" w:eastAsia="华文中宋" w:cs="华文中宋"/>
          <w:sz w:val="36"/>
          <w:szCs w:val="36"/>
        </w:rPr>
        <w:t>专业</w:t>
      </w:r>
      <w:r>
        <w:rPr>
          <w:rFonts w:ascii="华文中宋" w:hAnsi="华文中宋" w:eastAsia="华文中宋" w:cs="华文中宋"/>
          <w:sz w:val="36"/>
          <w:szCs w:val="36"/>
        </w:rPr>
        <w:t>20</w:t>
      </w:r>
      <w:r>
        <w:rPr>
          <w:rFonts w:hint="eastAsia" w:ascii="华文中宋" w:hAnsi="华文中宋" w:eastAsia="华文中宋" w:cs="华文中宋"/>
          <w:sz w:val="36"/>
          <w:szCs w:val="36"/>
        </w:rPr>
        <w:t>2</w:t>
      </w:r>
      <w:r>
        <w:rPr>
          <w:rFonts w:hint="eastAsia" w:ascii="华文中宋" w:hAnsi="华文中宋" w:eastAsia="华文中宋" w:cs="华文中宋"/>
          <w:sz w:val="36"/>
          <w:szCs w:val="36"/>
          <w:lang w:val="en-US" w:eastAsia="zh-CN"/>
        </w:rPr>
        <w:t>3</w:t>
      </w:r>
      <w:r>
        <w:rPr>
          <w:rFonts w:hint="eastAsia" w:ascii="华文中宋" w:hAnsi="华文中宋" w:eastAsia="华文中宋" w:cs="华文中宋"/>
          <w:sz w:val="36"/>
          <w:szCs w:val="36"/>
        </w:rPr>
        <w:t>级学生教育实习计划</w:t>
      </w:r>
      <w:r>
        <w:rPr>
          <w:rFonts w:ascii="华文中宋" w:hAnsi="华文中宋" w:eastAsia="华文中宋" w:cs="华文中宋"/>
          <w:sz w:val="36"/>
          <w:szCs w:val="36"/>
        </w:rPr>
        <w:t xml:space="preserve"> </w:t>
      </w:r>
    </w:p>
    <w:p w14:paraId="03EE8867">
      <w:pPr>
        <w:snapToGrid w:val="0"/>
        <w:spacing w:line="440" w:lineRule="exact"/>
        <w:ind w:firstLine="560" w:firstLineChars="200"/>
        <w:rPr>
          <w:rFonts w:ascii="仿宋_GB2312" w:hAnsi="宋体" w:eastAsia="仿宋_GB2312"/>
          <w:sz w:val="28"/>
          <w:szCs w:val="28"/>
        </w:rPr>
      </w:pPr>
      <w:r>
        <w:rPr>
          <w:rFonts w:hint="eastAsia" w:ascii="仿宋_GB2312" w:hAnsi="宋体" w:eastAsia="仿宋_GB2312" w:cs="仿宋_GB2312"/>
          <w:sz w:val="28"/>
          <w:szCs w:val="28"/>
        </w:rPr>
        <w:t>教育实习是师范生实践能力培养的重要环节，是全面检验和提高教学质量，培养合格人才的必要措施。根据学校教学工作安排和教学计划要求，我院</w:t>
      </w:r>
      <w:r>
        <w:rPr>
          <w:rFonts w:ascii="仿宋_GB2312" w:hAnsi="宋体" w:eastAsia="仿宋_GB2312" w:cs="仿宋_GB2312"/>
          <w:sz w:val="28"/>
          <w:szCs w:val="28"/>
        </w:rPr>
        <w:t>XX</w:t>
      </w:r>
      <w:r>
        <w:rPr>
          <w:rFonts w:hint="eastAsia" w:ascii="仿宋_GB2312" w:hAnsi="宋体" w:eastAsia="仿宋_GB2312" w:cs="仿宋_GB2312"/>
          <w:sz w:val="28"/>
          <w:szCs w:val="28"/>
        </w:rPr>
        <w:t>专业</w:t>
      </w:r>
      <w:r>
        <w:rPr>
          <w:rFonts w:ascii="仿宋_GB2312" w:hAnsi="宋体" w:eastAsia="仿宋_GB2312" w:cs="仿宋_GB2312"/>
          <w:sz w:val="28"/>
          <w:szCs w:val="28"/>
        </w:rPr>
        <w:t>20</w:t>
      </w:r>
      <w:r>
        <w:rPr>
          <w:rFonts w:hint="eastAsia" w:ascii="仿宋_GB2312" w:hAnsi="宋体" w:eastAsia="仿宋_GB2312" w:cs="仿宋_GB2312"/>
          <w:sz w:val="28"/>
          <w:szCs w:val="28"/>
        </w:rPr>
        <w:t>2</w:t>
      </w:r>
      <w:r>
        <w:rPr>
          <w:rFonts w:hint="eastAsia" w:ascii="仿宋_GB2312" w:hAnsi="宋体" w:eastAsia="仿宋_GB2312" w:cs="仿宋_GB2312"/>
          <w:sz w:val="28"/>
          <w:szCs w:val="28"/>
          <w:lang w:val="en-US" w:eastAsia="zh-CN"/>
        </w:rPr>
        <w:t>3</w:t>
      </w:r>
      <w:r>
        <w:rPr>
          <w:rFonts w:hint="eastAsia" w:ascii="仿宋_GB2312" w:hAnsi="宋体" w:eastAsia="仿宋_GB2312" w:cs="仿宋_GB2312"/>
          <w:sz w:val="28"/>
          <w:szCs w:val="28"/>
        </w:rPr>
        <w:t>级本科学生将于</w:t>
      </w:r>
      <w:r>
        <w:rPr>
          <w:rFonts w:ascii="仿宋_GB2312" w:hAnsi="宋体" w:eastAsia="仿宋_GB2312" w:cs="仿宋_GB2312"/>
          <w:sz w:val="28"/>
          <w:szCs w:val="28"/>
        </w:rPr>
        <w:t>20</w:t>
      </w:r>
      <w:r>
        <w:rPr>
          <w:rFonts w:hint="eastAsia" w:ascii="仿宋_GB2312" w:hAnsi="宋体" w:eastAsia="仿宋_GB2312" w:cs="仿宋_GB2312"/>
          <w:sz w:val="28"/>
          <w:szCs w:val="28"/>
        </w:rPr>
        <w:t>2</w:t>
      </w:r>
      <w:r>
        <w:rPr>
          <w:rFonts w:hint="eastAsia" w:ascii="仿宋_GB2312" w:hAnsi="宋体" w:eastAsia="仿宋_GB2312" w:cs="仿宋_GB2312"/>
          <w:sz w:val="28"/>
          <w:szCs w:val="28"/>
          <w:lang w:val="en-US" w:eastAsia="zh-CN"/>
        </w:rPr>
        <w:t>6</w:t>
      </w:r>
      <w:r>
        <w:rPr>
          <w:rFonts w:ascii="仿宋_GB2312" w:hAnsi="宋体" w:eastAsia="仿宋_GB2312" w:cs="仿宋_GB2312"/>
          <w:sz w:val="28"/>
          <w:szCs w:val="28"/>
        </w:rPr>
        <w:t>-202</w:t>
      </w:r>
      <w:r>
        <w:rPr>
          <w:rFonts w:hint="eastAsia" w:ascii="仿宋_GB2312" w:hAnsi="宋体" w:eastAsia="仿宋_GB2312" w:cs="仿宋_GB2312"/>
          <w:sz w:val="28"/>
          <w:szCs w:val="28"/>
          <w:lang w:val="en-US" w:eastAsia="zh-CN"/>
        </w:rPr>
        <w:t>7学年</w:t>
      </w:r>
      <w:r>
        <w:rPr>
          <w:rFonts w:hint="eastAsia" w:ascii="仿宋_GB2312" w:hAnsi="宋体" w:eastAsia="仿宋_GB2312" w:cs="仿宋_GB2312"/>
          <w:sz w:val="28"/>
          <w:szCs w:val="28"/>
        </w:rPr>
        <w:t>第一学期开展教育实习工作。为做好本项工作，特制订如下计划。</w:t>
      </w:r>
    </w:p>
    <w:p w14:paraId="52BCA553">
      <w:pPr>
        <w:snapToGrid w:val="0"/>
        <w:spacing w:before="156" w:beforeLines="50" w:line="440" w:lineRule="exact"/>
        <w:ind w:firstLine="548" w:firstLineChars="196"/>
        <w:rPr>
          <w:rFonts w:eastAsia="黑体"/>
          <w:sz w:val="28"/>
          <w:szCs w:val="28"/>
        </w:rPr>
      </w:pPr>
      <w:r>
        <w:rPr>
          <w:rFonts w:hint="eastAsia" w:eastAsia="黑体" w:cs="黑体"/>
          <w:sz w:val="28"/>
          <w:szCs w:val="28"/>
        </w:rPr>
        <w:t>一、实习目的</w:t>
      </w:r>
    </w:p>
    <w:p w14:paraId="3852C55B">
      <w:pPr>
        <w:snapToGrid w:val="0"/>
        <w:spacing w:line="440" w:lineRule="exact"/>
        <w:ind w:firstLine="560" w:firstLineChars="200"/>
        <w:rPr>
          <w:rFonts w:hint="eastAsia" w:ascii="仿宋_GB2312" w:hAnsi="宋体" w:eastAsia="仿宋_GB2312" w:cs="仿宋_GB2312"/>
          <w:sz w:val="28"/>
          <w:szCs w:val="28"/>
        </w:rPr>
      </w:pPr>
      <w:r>
        <w:rPr>
          <w:rFonts w:hint="eastAsia" w:ascii="仿宋_GB2312" w:hAnsi="宋体" w:eastAsia="仿宋_GB2312" w:cs="仿宋_GB2312"/>
          <w:sz w:val="28"/>
          <w:szCs w:val="28"/>
        </w:rPr>
        <w:t>1.运用所学的教育和学科教学基本理论、基本知识和技能于教学实践，形成独立从事中小学、幼儿园、特殊教育学校教学工作的能力。</w:t>
      </w:r>
    </w:p>
    <w:p w14:paraId="147418C2">
      <w:pPr>
        <w:snapToGrid w:val="0"/>
        <w:spacing w:line="440" w:lineRule="exact"/>
        <w:ind w:firstLine="560" w:firstLineChars="200"/>
        <w:rPr>
          <w:rFonts w:hint="eastAsia" w:ascii="仿宋_GB2312" w:hAnsi="宋体" w:eastAsia="仿宋_GB2312" w:cs="仿宋_GB2312"/>
          <w:sz w:val="28"/>
          <w:szCs w:val="28"/>
        </w:rPr>
      </w:pPr>
      <w:r>
        <w:rPr>
          <w:rFonts w:hint="eastAsia" w:ascii="仿宋_GB2312" w:hAnsi="宋体" w:eastAsia="仿宋_GB2312" w:cs="仿宋_GB2312"/>
          <w:sz w:val="28"/>
          <w:szCs w:val="28"/>
        </w:rPr>
        <w:t>2.熟悉中小学、幼儿园、特殊教育学校、班级管理制度，掌握班级和学生管理方法，针对不同学生的特点进行相应的辅导。</w:t>
      </w:r>
    </w:p>
    <w:p w14:paraId="7E645D26">
      <w:pPr>
        <w:snapToGrid w:val="0"/>
        <w:spacing w:line="440" w:lineRule="exact"/>
        <w:ind w:firstLine="560" w:firstLineChars="200"/>
        <w:rPr>
          <w:rFonts w:hint="eastAsia" w:ascii="仿宋_GB2312" w:hAnsi="宋体" w:eastAsia="仿宋_GB2312" w:cs="仿宋_GB2312"/>
          <w:sz w:val="28"/>
          <w:szCs w:val="28"/>
        </w:rPr>
      </w:pPr>
      <w:r>
        <w:rPr>
          <w:rFonts w:hint="eastAsia" w:ascii="仿宋_GB2312" w:hAnsi="宋体" w:eastAsia="仿宋_GB2312" w:cs="仿宋_GB2312"/>
          <w:sz w:val="28"/>
          <w:szCs w:val="28"/>
        </w:rPr>
        <w:t>3.通过师德践行体验与评价，提高师范生职业道德修养。</w:t>
      </w:r>
    </w:p>
    <w:p w14:paraId="63522D7A">
      <w:pPr>
        <w:snapToGrid w:val="0"/>
        <w:spacing w:line="440" w:lineRule="exact"/>
        <w:ind w:firstLine="560" w:firstLineChars="200"/>
        <w:rPr>
          <w:rFonts w:hint="eastAsia" w:ascii="仿宋_GB2312" w:hAnsi="宋体" w:eastAsia="仿宋_GB2312" w:cs="仿宋_GB2312"/>
          <w:sz w:val="28"/>
          <w:szCs w:val="28"/>
        </w:rPr>
      </w:pPr>
      <w:r>
        <w:rPr>
          <w:rFonts w:hint="eastAsia" w:ascii="仿宋_GB2312" w:hAnsi="宋体" w:eastAsia="仿宋_GB2312" w:cs="仿宋_GB2312"/>
          <w:sz w:val="28"/>
          <w:szCs w:val="28"/>
        </w:rPr>
        <w:t>4.通过学科教学、班主任工作等活动，发现教育教学过程中的问题，增强问题意识和研究意识，为毕业论文选题等做好准备。</w:t>
      </w:r>
    </w:p>
    <w:p w14:paraId="37D9517E">
      <w:pPr>
        <w:snapToGrid w:val="0"/>
        <w:spacing w:line="440" w:lineRule="exact"/>
        <w:ind w:firstLine="560" w:firstLineChars="200"/>
        <w:rPr>
          <w:rFonts w:eastAsia="黑体"/>
          <w:sz w:val="28"/>
          <w:szCs w:val="28"/>
        </w:rPr>
      </w:pPr>
      <w:r>
        <w:rPr>
          <w:rFonts w:hint="eastAsia" w:eastAsia="黑体" w:cs="黑体"/>
          <w:sz w:val="28"/>
          <w:szCs w:val="28"/>
        </w:rPr>
        <w:t>二、实习内容</w:t>
      </w:r>
    </w:p>
    <w:p w14:paraId="50CBE8AE">
      <w:pPr>
        <w:snapToGrid w:val="0"/>
        <w:spacing w:line="440" w:lineRule="exact"/>
        <w:ind w:firstLine="562" w:firstLineChars="200"/>
        <w:rPr>
          <w:rFonts w:eastAsia="仿宋_GB2312"/>
          <w:b/>
          <w:bCs/>
          <w:sz w:val="28"/>
          <w:szCs w:val="28"/>
        </w:rPr>
      </w:pPr>
      <w:r>
        <w:rPr>
          <w:rFonts w:eastAsia="仿宋_GB2312"/>
          <w:b/>
          <w:bCs/>
          <w:sz w:val="28"/>
          <w:szCs w:val="28"/>
        </w:rPr>
        <w:t>1.</w:t>
      </w:r>
      <w:r>
        <w:rPr>
          <w:rFonts w:hint="eastAsia" w:eastAsia="仿宋_GB2312" w:cs="仿宋_GB2312"/>
          <w:b/>
          <w:bCs/>
          <w:sz w:val="28"/>
          <w:szCs w:val="28"/>
        </w:rPr>
        <w:t>教学工作实习</w:t>
      </w:r>
    </w:p>
    <w:p w14:paraId="180C18FD">
      <w:pPr>
        <w:snapToGrid w:val="0"/>
        <w:spacing w:line="440" w:lineRule="exact"/>
        <w:ind w:firstLine="560" w:firstLineChars="200"/>
        <w:rPr>
          <w:rFonts w:eastAsia="仿宋_GB2312"/>
          <w:sz w:val="28"/>
          <w:szCs w:val="28"/>
        </w:rPr>
      </w:pPr>
      <w:r>
        <w:rPr>
          <w:rFonts w:hint="eastAsia" w:eastAsia="仿宋_GB2312" w:cs="仿宋_GB2312"/>
          <w:sz w:val="28"/>
          <w:szCs w:val="28"/>
        </w:rPr>
        <w:t>教育实习必须把课堂教学实习放在十分重要的地位。通过教育实习让实习生了解教学的各个环节，在备课、上课、辅导、批改作业、考查考试、听课评课、教学总结等方面得到全面严格的训练。</w:t>
      </w:r>
    </w:p>
    <w:p w14:paraId="6D610DA7">
      <w:pPr>
        <w:snapToGrid w:val="0"/>
        <w:spacing w:line="440" w:lineRule="exact"/>
        <w:ind w:firstLine="562" w:firstLineChars="200"/>
        <w:rPr>
          <w:rFonts w:eastAsia="仿宋_GB2312"/>
          <w:b/>
          <w:bCs/>
          <w:sz w:val="28"/>
          <w:szCs w:val="28"/>
        </w:rPr>
      </w:pPr>
      <w:r>
        <w:rPr>
          <w:rFonts w:eastAsia="仿宋_GB2312"/>
          <w:b/>
          <w:bCs/>
          <w:sz w:val="28"/>
          <w:szCs w:val="28"/>
        </w:rPr>
        <w:t>2.</w:t>
      </w:r>
      <w:r>
        <w:rPr>
          <w:rFonts w:hint="eastAsia" w:eastAsia="仿宋_GB2312" w:cs="仿宋_GB2312"/>
          <w:b/>
          <w:bCs/>
          <w:sz w:val="28"/>
          <w:szCs w:val="28"/>
        </w:rPr>
        <w:t>班主任工作实习</w:t>
      </w:r>
    </w:p>
    <w:p w14:paraId="16BA6DEF">
      <w:pPr>
        <w:snapToGrid w:val="0"/>
        <w:spacing w:line="440" w:lineRule="exact"/>
        <w:ind w:firstLine="560" w:firstLineChars="200"/>
        <w:rPr>
          <w:rFonts w:eastAsia="仿宋_GB2312"/>
          <w:sz w:val="28"/>
          <w:szCs w:val="28"/>
        </w:rPr>
      </w:pPr>
      <w:r>
        <w:rPr>
          <w:rFonts w:hint="eastAsia" w:eastAsia="仿宋_GB2312" w:cs="仿宋_GB2312"/>
          <w:sz w:val="28"/>
          <w:szCs w:val="28"/>
        </w:rPr>
        <w:t>班主任工作实习是教育实习的重要组成部分。主要是使实习生树立</w:t>
      </w:r>
      <w:r>
        <w:rPr>
          <w:rFonts w:eastAsia="仿宋_GB2312"/>
          <w:sz w:val="28"/>
          <w:szCs w:val="28"/>
        </w:rPr>
        <w:t>“</w:t>
      </w:r>
      <w:r>
        <w:rPr>
          <w:rFonts w:hint="eastAsia" w:eastAsia="仿宋_GB2312" w:cs="仿宋_GB2312"/>
          <w:sz w:val="28"/>
          <w:szCs w:val="28"/>
        </w:rPr>
        <w:t>教书育人</w:t>
      </w:r>
      <w:r>
        <w:rPr>
          <w:rFonts w:eastAsia="仿宋_GB2312"/>
          <w:sz w:val="28"/>
          <w:szCs w:val="28"/>
        </w:rPr>
        <w:t>”</w:t>
      </w:r>
      <w:r>
        <w:rPr>
          <w:rFonts w:hint="eastAsia" w:eastAsia="仿宋_GB2312" w:cs="仿宋_GB2312"/>
          <w:sz w:val="28"/>
          <w:szCs w:val="28"/>
        </w:rPr>
        <w:t>的思想。学习优秀班主任的崇高思想和先进经验；了解班主任工作的重要意义；熟悉班主任的具体职责；掌握班主任工作的基本内容；学习运用教育科学理论进行班主任工作的科学方法；完成一定的班主任工作具体任务（如拟订班主任工作计划，主持班级的日常管理，组织主题班会，开展各种文体活动，进行家庭访问、集体和个别教育等），培养独立从事班主任工作的能力。</w:t>
      </w:r>
    </w:p>
    <w:p w14:paraId="710C92B2">
      <w:pPr>
        <w:snapToGrid w:val="0"/>
        <w:spacing w:line="440" w:lineRule="exact"/>
        <w:ind w:firstLine="564"/>
        <w:rPr>
          <w:rFonts w:eastAsia="仿宋_GB2312"/>
          <w:sz w:val="28"/>
          <w:szCs w:val="28"/>
        </w:rPr>
      </w:pPr>
      <w:r>
        <w:rPr>
          <w:rFonts w:eastAsia="仿宋_GB2312"/>
          <w:b/>
          <w:bCs/>
          <w:sz w:val="28"/>
          <w:szCs w:val="28"/>
        </w:rPr>
        <w:t>3.</w:t>
      </w:r>
      <w:r>
        <w:rPr>
          <w:rFonts w:hint="eastAsia" w:eastAsia="仿宋_GB2312" w:cs="仿宋_GB2312"/>
          <w:b/>
          <w:bCs/>
          <w:sz w:val="28"/>
          <w:szCs w:val="28"/>
        </w:rPr>
        <w:t>教研实习</w:t>
      </w:r>
    </w:p>
    <w:p w14:paraId="338987F0">
      <w:pPr>
        <w:snapToGrid w:val="0"/>
        <w:spacing w:line="440" w:lineRule="exact"/>
        <w:ind w:firstLine="564"/>
        <w:rPr>
          <w:rFonts w:eastAsia="仿宋_GB2312"/>
          <w:sz w:val="28"/>
          <w:szCs w:val="28"/>
        </w:rPr>
      </w:pPr>
      <w:r>
        <w:rPr>
          <w:rFonts w:hint="eastAsia" w:eastAsia="仿宋_GB2312" w:cs="仿宋_GB2312"/>
          <w:sz w:val="28"/>
          <w:szCs w:val="28"/>
        </w:rPr>
        <w:t>通过教育调查，使实习生了解社会、国情，了解特殊教育学校实际，培养他们进行科研选题、资料收集整理、分析问题和解决问题的能力，在教育科研方面得到初步的训练。</w:t>
      </w:r>
    </w:p>
    <w:p w14:paraId="6FF9F38A">
      <w:pPr>
        <w:snapToGrid w:val="0"/>
        <w:spacing w:line="440" w:lineRule="exact"/>
        <w:ind w:firstLine="562" w:firstLineChars="200"/>
        <w:rPr>
          <w:rFonts w:eastAsia="仿宋_GB2312"/>
          <w:b/>
          <w:bCs/>
          <w:sz w:val="28"/>
          <w:szCs w:val="28"/>
        </w:rPr>
      </w:pPr>
      <w:r>
        <w:rPr>
          <w:rFonts w:eastAsia="仿宋_GB2312"/>
          <w:b/>
          <w:bCs/>
          <w:sz w:val="28"/>
          <w:szCs w:val="28"/>
        </w:rPr>
        <w:t>4.</w:t>
      </w:r>
      <w:r>
        <w:rPr>
          <w:rFonts w:hint="eastAsia" w:eastAsia="仿宋_GB2312" w:cs="仿宋_GB2312"/>
          <w:b/>
          <w:bCs/>
          <w:sz w:val="28"/>
          <w:szCs w:val="28"/>
        </w:rPr>
        <w:t>团队工作</w:t>
      </w:r>
    </w:p>
    <w:p w14:paraId="29385E7C">
      <w:pPr>
        <w:snapToGrid w:val="0"/>
        <w:spacing w:line="440" w:lineRule="exact"/>
        <w:ind w:firstLine="560" w:firstLineChars="200"/>
        <w:rPr>
          <w:rFonts w:eastAsia="仿宋_GB2312"/>
          <w:sz w:val="28"/>
          <w:szCs w:val="28"/>
        </w:rPr>
      </w:pPr>
      <w:r>
        <w:rPr>
          <w:rFonts w:hint="eastAsia" w:eastAsia="仿宋_GB2312" w:cs="仿宋_GB2312"/>
          <w:sz w:val="28"/>
          <w:szCs w:val="28"/>
        </w:rPr>
        <w:t>在实习学校团委、少先队辅导员的指导下，了解和熟悉特殊教育学校团队工作的经验和方法，初步体验在新的历史条件开展特殊教育学校学生工作的特点、规律和方法，加深对特殊教育学校学生工作的认识。</w:t>
      </w:r>
    </w:p>
    <w:p w14:paraId="2C2379F2">
      <w:pPr>
        <w:snapToGrid w:val="0"/>
        <w:spacing w:before="156" w:beforeLines="50" w:line="440" w:lineRule="exact"/>
        <w:ind w:firstLine="548" w:firstLineChars="196"/>
        <w:rPr>
          <w:rFonts w:eastAsia="黑体"/>
          <w:sz w:val="28"/>
          <w:szCs w:val="28"/>
        </w:rPr>
      </w:pPr>
      <w:r>
        <w:rPr>
          <w:rFonts w:hint="eastAsia" w:eastAsia="黑体" w:cs="黑体"/>
          <w:sz w:val="28"/>
          <w:szCs w:val="28"/>
        </w:rPr>
        <w:t>三、实习时间及阶段</w:t>
      </w:r>
    </w:p>
    <w:p w14:paraId="3D0B8E71">
      <w:pPr>
        <w:snapToGrid w:val="0"/>
        <w:spacing w:line="440" w:lineRule="exact"/>
        <w:ind w:firstLine="562" w:firstLineChars="200"/>
        <w:rPr>
          <w:rFonts w:eastAsia="仿宋_GB2312"/>
          <w:b/>
          <w:bCs/>
          <w:sz w:val="28"/>
          <w:szCs w:val="28"/>
        </w:rPr>
      </w:pPr>
      <w:r>
        <w:rPr>
          <w:rFonts w:hint="eastAsia" w:eastAsia="仿宋_GB2312" w:cs="仿宋_GB2312"/>
          <w:b/>
          <w:bCs/>
          <w:sz w:val="28"/>
          <w:szCs w:val="28"/>
        </w:rPr>
        <w:t>（一）实习时间</w:t>
      </w:r>
    </w:p>
    <w:p w14:paraId="73E30DAE">
      <w:pPr>
        <w:spacing w:line="440" w:lineRule="exact"/>
        <w:ind w:firstLine="560" w:firstLineChars="200"/>
        <w:rPr>
          <w:rFonts w:eastAsia="仿宋_GB2312"/>
          <w:color w:val="000000"/>
          <w:sz w:val="28"/>
          <w:szCs w:val="28"/>
        </w:rPr>
      </w:pPr>
      <w:r>
        <w:rPr>
          <w:rFonts w:eastAsia="仿宋_GB2312"/>
          <w:color w:val="000000"/>
          <w:sz w:val="28"/>
          <w:szCs w:val="28"/>
        </w:rPr>
        <w:t>20</w:t>
      </w:r>
      <w:r>
        <w:rPr>
          <w:rFonts w:hint="eastAsia" w:eastAsia="仿宋_GB2312"/>
          <w:color w:val="000000"/>
          <w:sz w:val="28"/>
          <w:szCs w:val="28"/>
        </w:rPr>
        <w:t>2</w:t>
      </w:r>
      <w:r>
        <w:rPr>
          <w:rFonts w:hint="eastAsia" w:eastAsia="仿宋_GB2312"/>
          <w:color w:val="000000"/>
          <w:sz w:val="28"/>
          <w:szCs w:val="28"/>
          <w:lang w:val="en-US" w:eastAsia="zh-CN"/>
        </w:rPr>
        <w:t>6</w:t>
      </w:r>
      <w:r>
        <w:rPr>
          <w:rFonts w:eastAsia="仿宋_GB2312"/>
          <w:color w:val="000000"/>
          <w:sz w:val="28"/>
          <w:szCs w:val="28"/>
        </w:rPr>
        <w:t>-202</w:t>
      </w:r>
      <w:r>
        <w:rPr>
          <w:rFonts w:hint="eastAsia" w:eastAsia="仿宋_GB2312"/>
          <w:color w:val="000000"/>
          <w:sz w:val="28"/>
          <w:szCs w:val="28"/>
          <w:lang w:val="en-US" w:eastAsia="zh-CN"/>
        </w:rPr>
        <w:t>7</w:t>
      </w:r>
      <w:r>
        <w:rPr>
          <w:rFonts w:hint="eastAsia" w:eastAsia="仿宋_GB2312" w:cs="仿宋_GB2312"/>
          <w:color w:val="000000"/>
          <w:sz w:val="28"/>
          <w:szCs w:val="28"/>
        </w:rPr>
        <w:t>学年第一学期，第</w:t>
      </w:r>
      <w:r>
        <w:rPr>
          <w:rFonts w:eastAsia="仿宋_GB2312"/>
          <w:color w:val="000000"/>
          <w:sz w:val="28"/>
          <w:szCs w:val="28"/>
        </w:rPr>
        <w:t>1</w:t>
      </w:r>
      <w:r>
        <w:rPr>
          <w:rFonts w:hint="eastAsia" w:eastAsia="仿宋_GB2312" w:cs="仿宋_GB2312"/>
          <w:color w:val="000000"/>
          <w:sz w:val="28"/>
          <w:szCs w:val="28"/>
        </w:rPr>
        <w:t>周</w:t>
      </w:r>
      <w:r>
        <w:rPr>
          <w:rFonts w:eastAsia="仿宋_GB2312"/>
          <w:color w:val="000000"/>
          <w:sz w:val="28"/>
          <w:szCs w:val="28"/>
        </w:rPr>
        <w:t>-</w:t>
      </w:r>
      <w:r>
        <w:rPr>
          <w:rFonts w:hint="eastAsia" w:eastAsia="仿宋_GB2312" w:cs="仿宋_GB2312"/>
          <w:color w:val="000000"/>
          <w:sz w:val="28"/>
          <w:szCs w:val="28"/>
        </w:rPr>
        <w:t>第</w:t>
      </w:r>
      <w:r>
        <w:rPr>
          <w:rFonts w:eastAsia="仿宋_GB2312"/>
          <w:color w:val="000000"/>
          <w:sz w:val="28"/>
          <w:szCs w:val="28"/>
        </w:rPr>
        <w:t>1</w:t>
      </w:r>
      <w:r>
        <w:rPr>
          <w:rFonts w:hint="eastAsia" w:eastAsia="仿宋_GB2312"/>
          <w:color w:val="000000"/>
          <w:sz w:val="28"/>
          <w:szCs w:val="28"/>
          <w:lang w:val="en-US" w:eastAsia="zh-CN"/>
        </w:rPr>
        <w:t>8</w:t>
      </w:r>
      <w:r>
        <w:rPr>
          <w:rFonts w:hint="eastAsia" w:eastAsia="仿宋_GB2312" w:cs="仿宋_GB2312"/>
          <w:color w:val="000000"/>
          <w:sz w:val="28"/>
          <w:szCs w:val="28"/>
        </w:rPr>
        <w:t>周</w:t>
      </w:r>
      <w:r>
        <w:rPr>
          <w:rFonts w:hint="eastAsia" w:eastAsia="仿宋_GB2312" w:cs="仿宋_GB2312"/>
          <w:color w:val="000000"/>
          <w:sz w:val="28"/>
          <w:szCs w:val="28"/>
          <w:lang w:eastAsia="zh-CN"/>
        </w:rPr>
        <w:t>（</w:t>
      </w:r>
      <w:r>
        <w:rPr>
          <w:rFonts w:hint="eastAsia" w:eastAsia="仿宋_GB2312" w:cs="仿宋_GB2312"/>
          <w:color w:val="000000"/>
          <w:sz w:val="28"/>
          <w:szCs w:val="28"/>
          <w:lang w:val="en-US" w:eastAsia="zh-CN"/>
        </w:rPr>
        <w:t>包含教育研习和实习研习总结阶段</w:t>
      </w:r>
      <w:r>
        <w:rPr>
          <w:rFonts w:hint="eastAsia" w:eastAsia="仿宋_GB2312" w:cs="仿宋_GB2312"/>
          <w:color w:val="000000"/>
          <w:sz w:val="28"/>
          <w:szCs w:val="28"/>
          <w:lang w:eastAsia="zh-CN"/>
        </w:rPr>
        <w:t>）</w:t>
      </w:r>
      <w:r>
        <w:rPr>
          <w:rFonts w:hint="eastAsia" w:eastAsia="仿宋_GB2312" w:cs="仿宋_GB2312"/>
          <w:color w:val="000000"/>
          <w:sz w:val="28"/>
          <w:szCs w:val="28"/>
        </w:rPr>
        <w:t>。</w:t>
      </w:r>
    </w:p>
    <w:p w14:paraId="432A651E">
      <w:pPr>
        <w:snapToGrid w:val="0"/>
        <w:spacing w:line="440" w:lineRule="exact"/>
        <w:ind w:firstLine="562" w:firstLineChars="200"/>
        <w:rPr>
          <w:rFonts w:eastAsia="仿宋_GB2312"/>
          <w:b/>
          <w:bCs/>
          <w:sz w:val="28"/>
          <w:szCs w:val="28"/>
        </w:rPr>
      </w:pPr>
      <w:r>
        <w:rPr>
          <w:rFonts w:hint="eastAsia" w:eastAsia="仿宋_GB2312" w:cs="仿宋_GB2312"/>
          <w:b/>
          <w:bCs/>
          <w:sz w:val="28"/>
          <w:szCs w:val="28"/>
        </w:rPr>
        <w:t>（二）实习的阶段</w:t>
      </w:r>
    </w:p>
    <w:p w14:paraId="5B93C7D0">
      <w:pPr>
        <w:snapToGrid w:val="0"/>
        <w:spacing w:line="440" w:lineRule="exact"/>
        <w:ind w:firstLine="560" w:firstLineChars="200"/>
        <w:rPr>
          <w:rFonts w:eastAsia="仿宋_GB2312"/>
          <w:sz w:val="28"/>
          <w:szCs w:val="28"/>
        </w:rPr>
      </w:pPr>
      <w:r>
        <w:rPr>
          <w:rFonts w:hint="eastAsia" w:eastAsia="仿宋_GB2312" w:cs="仿宋_GB2312"/>
          <w:sz w:val="28"/>
          <w:szCs w:val="28"/>
        </w:rPr>
        <w:t>（</w:t>
      </w:r>
      <w:r>
        <w:rPr>
          <w:rFonts w:eastAsia="仿宋_GB2312"/>
          <w:sz w:val="28"/>
          <w:szCs w:val="28"/>
        </w:rPr>
        <w:t>1</w:t>
      </w:r>
      <w:r>
        <w:rPr>
          <w:rFonts w:hint="eastAsia" w:eastAsia="仿宋_GB2312" w:cs="仿宋_GB2312"/>
          <w:sz w:val="28"/>
          <w:szCs w:val="28"/>
        </w:rPr>
        <w:t>）</w:t>
      </w:r>
      <w:r>
        <w:rPr>
          <w:rFonts w:hint="eastAsia" w:eastAsia="仿宋_GB2312" w:cs="仿宋_GB2312"/>
          <w:sz w:val="28"/>
          <w:szCs w:val="28"/>
          <w:lang w:val="en-US" w:eastAsia="zh-CN"/>
        </w:rPr>
        <w:t>观摩</w:t>
      </w:r>
      <w:r>
        <w:rPr>
          <w:rFonts w:hint="eastAsia" w:eastAsia="仿宋_GB2312" w:cs="仿宋_GB2312"/>
          <w:sz w:val="28"/>
          <w:szCs w:val="28"/>
        </w:rPr>
        <w:t>阶段：校外实习第</w:t>
      </w:r>
      <w:r>
        <w:rPr>
          <w:rFonts w:hint="eastAsia" w:eastAsia="仿宋_GB2312" w:cs="仿宋_GB2312"/>
          <w:sz w:val="28"/>
          <w:szCs w:val="28"/>
          <w:lang w:val="en-US" w:eastAsia="zh-CN"/>
        </w:rPr>
        <w:t>2</w:t>
      </w:r>
      <w:r>
        <w:rPr>
          <w:rFonts w:hint="eastAsia" w:eastAsia="仿宋_GB2312" w:cs="仿宋_GB2312"/>
          <w:sz w:val="28"/>
          <w:szCs w:val="28"/>
        </w:rPr>
        <w:t>周</w:t>
      </w:r>
      <w:r>
        <w:rPr>
          <w:rFonts w:hint="eastAsia" w:eastAsia="仿宋_GB2312" w:cs="仿宋_GB2312"/>
          <w:sz w:val="28"/>
          <w:szCs w:val="28"/>
          <w:lang w:val="en-US" w:eastAsia="zh-CN"/>
        </w:rPr>
        <w:t>-第3周</w:t>
      </w:r>
      <w:r>
        <w:rPr>
          <w:rFonts w:hint="eastAsia" w:eastAsia="仿宋_GB2312" w:cs="仿宋_GB2312"/>
          <w:sz w:val="28"/>
          <w:szCs w:val="28"/>
        </w:rPr>
        <w:t>通常为</w:t>
      </w:r>
      <w:r>
        <w:rPr>
          <w:rFonts w:hint="eastAsia" w:eastAsia="仿宋_GB2312" w:cs="仿宋_GB2312"/>
          <w:sz w:val="28"/>
          <w:szCs w:val="28"/>
          <w:lang w:val="en-US" w:eastAsia="zh-CN"/>
        </w:rPr>
        <w:t>观摩</w:t>
      </w:r>
      <w:r>
        <w:rPr>
          <w:rFonts w:hint="eastAsia" w:eastAsia="仿宋_GB2312" w:cs="仿宋_GB2312"/>
          <w:sz w:val="28"/>
          <w:szCs w:val="28"/>
        </w:rPr>
        <w:t>阶段。主要内容包括：听取实习学校介绍情况，与实习指导教师和指导班主任见面，了解年级和班级的情况；观摩课堂教学；观摩班级管理；继续编写并修改教案，开展试讲工作；教案需经指导老师签署意见后，方可在课堂中实施。</w:t>
      </w:r>
    </w:p>
    <w:p w14:paraId="751ED9FD">
      <w:pPr>
        <w:snapToGrid w:val="0"/>
        <w:spacing w:line="440" w:lineRule="exact"/>
        <w:ind w:firstLine="560" w:firstLineChars="200"/>
        <w:rPr>
          <w:rFonts w:hint="eastAsia" w:eastAsia="仿宋_GB2312" w:cs="仿宋_GB2312"/>
          <w:color w:val="000000"/>
          <w:sz w:val="28"/>
          <w:szCs w:val="28"/>
          <w:lang w:eastAsia="zh-CN"/>
        </w:rPr>
      </w:pPr>
      <w:r>
        <w:rPr>
          <w:rFonts w:hint="eastAsia" w:eastAsia="仿宋_GB2312" w:cs="仿宋_GB2312"/>
          <w:sz w:val="28"/>
          <w:szCs w:val="28"/>
        </w:rPr>
        <w:t>（</w:t>
      </w:r>
      <w:r>
        <w:rPr>
          <w:rFonts w:eastAsia="仿宋_GB2312"/>
          <w:sz w:val="28"/>
          <w:szCs w:val="28"/>
        </w:rPr>
        <w:t>2</w:t>
      </w:r>
      <w:r>
        <w:rPr>
          <w:rFonts w:hint="eastAsia" w:eastAsia="仿宋_GB2312" w:cs="仿宋_GB2312"/>
          <w:sz w:val="28"/>
          <w:szCs w:val="28"/>
        </w:rPr>
        <w:t>）实习阶段：第</w:t>
      </w:r>
      <w:r>
        <w:rPr>
          <w:rFonts w:hint="eastAsia" w:eastAsia="仿宋_GB2312" w:cs="仿宋_GB2312"/>
          <w:sz w:val="28"/>
          <w:szCs w:val="28"/>
          <w:lang w:val="en-US" w:eastAsia="zh-CN"/>
        </w:rPr>
        <w:t>4</w:t>
      </w:r>
      <w:r>
        <w:rPr>
          <w:rFonts w:hint="eastAsia" w:eastAsia="仿宋_GB2312" w:cs="仿宋_GB2312"/>
          <w:sz w:val="28"/>
          <w:szCs w:val="28"/>
        </w:rPr>
        <w:t>周开始</w:t>
      </w:r>
      <w:r>
        <w:rPr>
          <w:rFonts w:hint="eastAsia" w:eastAsia="仿宋_GB2312" w:cs="仿宋_GB2312"/>
          <w:sz w:val="28"/>
          <w:szCs w:val="28"/>
          <w:lang w:val="en-US" w:eastAsia="zh-CN"/>
        </w:rPr>
        <w:t>-第14周</w:t>
      </w:r>
      <w:r>
        <w:rPr>
          <w:rFonts w:hint="eastAsia" w:eastAsia="仿宋_GB2312" w:cs="仿宋_GB2312"/>
          <w:sz w:val="28"/>
          <w:szCs w:val="28"/>
        </w:rPr>
        <w:t>实习结束为</w:t>
      </w:r>
      <w:r>
        <w:rPr>
          <w:rFonts w:hint="eastAsia" w:eastAsia="仿宋_GB2312" w:cs="仿宋_GB2312"/>
          <w:sz w:val="28"/>
          <w:szCs w:val="28"/>
          <w:lang w:val="en-US" w:eastAsia="zh-CN"/>
        </w:rPr>
        <w:t>校外</w:t>
      </w:r>
      <w:r>
        <w:rPr>
          <w:rFonts w:hint="eastAsia" w:eastAsia="仿宋_GB2312" w:cs="仿宋_GB2312"/>
          <w:sz w:val="28"/>
          <w:szCs w:val="28"/>
        </w:rPr>
        <w:t>实习阶段。学生在指导教师的指导下，根据预订的教学计划和教学进度，开展实际的教学实习工作，同时开展班级管理实习和教研活动实习工作</w:t>
      </w:r>
      <w:r>
        <w:rPr>
          <w:rFonts w:hint="eastAsia" w:eastAsia="仿宋_GB2312" w:cs="仿宋_GB2312"/>
          <w:sz w:val="28"/>
          <w:szCs w:val="28"/>
          <w:lang w:eastAsia="zh-CN"/>
        </w:rPr>
        <w:t>；</w:t>
      </w:r>
      <w:r>
        <w:rPr>
          <w:rFonts w:hint="eastAsia" w:eastAsia="仿宋_GB2312" w:cs="仿宋_GB2312"/>
          <w:sz w:val="28"/>
          <w:szCs w:val="28"/>
        </w:rPr>
        <w:t>实习最后一周</w:t>
      </w:r>
      <w:r>
        <w:rPr>
          <w:rFonts w:hint="eastAsia" w:eastAsia="仿宋_GB2312" w:cs="仿宋_GB2312"/>
          <w:sz w:val="28"/>
          <w:szCs w:val="28"/>
          <w:lang w:eastAsia="zh-CN"/>
        </w:rPr>
        <w:t>，</w:t>
      </w:r>
      <w:r>
        <w:rPr>
          <w:rFonts w:hint="eastAsia" w:eastAsia="仿宋_GB2312" w:cs="仿宋_GB2312"/>
          <w:sz w:val="28"/>
          <w:szCs w:val="28"/>
        </w:rPr>
        <w:t>实习生除了按照实习计划继续开展课堂教学、班级管理、教研活动等工作外，原则上应该举行汇报课，邀请学院和学校指导教师、同组实习生观摩并研讨；及时做好各项实习材料的整理工作，并将有关实习材料提交给实习学校指导教师签署意见并由实习学校签章后，带回学校。</w:t>
      </w:r>
    </w:p>
    <w:p w14:paraId="5E31016F">
      <w:pPr>
        <w:snapToGrid w:val="0"/>
        <w:spacing w:line="440" w:lineRule="exact"/>
        <w:ind w:firstLine="560" w:firstLineChars="200"/>
        <w:rPr>
          <w:rFonts w:hint="default" w:eastAsia="仿宋_GB2312"/>
          <w:sz w:val="28"/>
          <w:szCs w:val="28"/>
          <w:lang w:val="en-US" w:eastAsia="zh-CN"/>
        </w:rPr>
      </w:pPr>
      <w:r>
        <w:rPr>
          <w:rFonts w:hint="eastAsia" w:eastAsia="仿宋_GB2312" w:cs="仿宋_GB2312"/>
          <w:sz w:val="28"/>
          <w:szCs w:val="28"/>
        </w:rPr>
        <w:t>（</w:t>
      </w:r>
      <w:r>
        <w:rPr>
          <w:rFonts w:eastAsia="仿宋_GB2312"/>
          <w:sz w:val="28"/>
          <w:szCs w:val="28"/>
        </w:rPr>
        <w:t>3</w:t>
      </w:r>
      <w:r>
        <w:rPr>
          <w:rFonts w:hint="eastAsia" w:eastAsia="仿宋_GB2312"/>
          <w:sz w:val="28"/>
          <w:szCs w:val="28"/>
          <w:lang w:eastAsia="zh-CN"/>
        </w:rPr>
        <w:t>）</w:t>
      </w:r>
      <w:r>
        <w:rPr>
          <w:rFonts w:hint="eastAsia" w:eastAsia="仿宋_GB2312"/>
          <w:sz w:val="28"/>
          <w:szCs w:val="28"/>
          <w:lang w:val="en-US" w:eastAsia="zh-CN"/>
        </w:rPr>
        <w:t>研习阶段：第15周-第16周教育研习阶段。学生在指导教师的带领下，结合教育实习实践，开展课堂教学、班级管理、学科课程与教学等相关问题的研究与反思；进行教育实习经验交流、教学案例研讨、教学设计研讨、教研教改初步探究。</w:t>
      </w:r>
    </w:p>
    <w:p w14:paraId="7CCE1ABB">
      <w:pPr>
        <w:snapToGrid w:val="0"/>
        <w:spacing w:line="440" w:lineRule="exact"/>
        <w:ind w:firstLine="560" w:firstLineChars="200"/>
        <w:rPr>
          <w:rFonts w:eastAsia="仿宋_GB2312"/>
          <w:sz w:val="28"/>
          <w:szCs w:val="28"/>
        </w:rPr>
      </w:pPr>
      <w:r>
        <w:rPr>
          <w:rFonts w:hint="eastAsia" w:eastAsia="仿宋_GB2312" w:cs="仿宋_GB2312"/>
          <w:sz w:val="28"/>
          <w:szCs w:val="28"/>
          <w:lang w:eastAsia="zh-CN"/>
        </w:rPr>
        <w:t>（</w:t>
      </w:r>
      <w:r>
        <w:rPr>
          <w:rFonts w:hint="eastAsia" w:eastAsia="仿宋_GB2312" w:cs="仿宋_GB2312"/>
          <w:sz w:val="28"/>
          <w:szCs w:val="28"/>
          <w:lang w:val="en-US" w:eastAsia="zh-CN"/>
        </w:rPr>
        <w:t>4</w:t>
      </w:r>
      <w:r>
        <w:rPr>
          <w:rFonts w:hint="eastAsia" w:eastAsia="仿宋_GB2312" w:cs="仿宋_GB2312"/>
          <w:sz w:val="28"/>
          <w:szCs w:val="28"/>
          <w:lang w:eastAsia="zh-CN"/>
        </w:rPr>
        <w:t>）</w:t>
      </w:r>
      <w:r>
        <w:rPr>
          <w:rFonts w:hint="eastAsia" w:eastAsia="仿宋_GB2312" w:cs="仿宋_GB2312"/>
          <w:sz w:val="28"/>
          <w:szCs w:val="28"/>
        </w:rPr>
        <w:t>总结阶段：</w:t>
      </w:r>
      <w:r>
        <w:rPr>
          <w:rFonts w:hint="eastAsia" w:eastAsia="仿宋_GB2312" w:cs="仿宋_GB2312"/>
          <w:sz w:val="28"/>
          <w:szCs w:val="28"/>
          <w:lang w:val="en-US" w:eastAsia="zh-CN"/>
        </w:rPr>
        <w:t>第17周-第18周实习研习总结阶段。召开实习、研习总结交流会、实习指导教师和实习生座谈会，总结实习、研习经验；进行实习、研习成绩评定、提交教育实习、研习总结、教育实习、研习手册等材料；推荐遴选优秀实习指导教师、优秀实习生。</w:t>
      </w:r>
    </w:p>
    <w:p w14:paraId="63658260">
      <w:pPr>
        <w:snapToGrid w:val="0"/>
        <w:spacing w:before="156" w:beforeLines="50" w:line="440" w:lineRule="exact"/>
        <w:ind w:firstLine="548" w:firstLineChars="196"/>
        <w:rPr>
          <w:rFonts w:eastAsia="黑体"/>
          <w:sz w:val="28"/>
          <w:szCs w:val="28"/>
        </w:rPr>
      </w:pPr>
      <w:r>
        <w:rPr>
          <w:rFonts w:hint="eastAsia" w:eastAsia="黑体" w:cs="黑体"/>
          <w:sz w:val="28"/>
          <w:szCs w:val="28"/>
        </w:rPr>
        <w:t>四、实习安排与落实</w:t>
      </w:r>
    </w:p>
    <w:p w14:paraId="0F19E729">
      <w:pPr>
        <w:snapToGrid w:val="0"/>
        <w:spacing w:line="440" w:lineRule="exact"/>
        <w:ind w:firstLine="548" w:firstLineChars="196"/>
        <w:rPr>
          <w:rFonts w:eastAsia="仿宋_GB2312"/>
          <w:sz w:val="28"/>
          <w:szCs w:val="28"/>
        </w:rPr>
      </w:pPr>
      <w:r>
        <w:rPr>
          <w:rFonts w:eastAsia="仿宋_GB2312"/>
          <w:sz w:val="28"/>
          <w:szCs w:val="28"/>
        </w:rPr>
        <w:t>20</w:t>
      </w:r>
      <w:r>
        <w:rPr>
          <w:rFonts w:hint="eastAsia" w:eastAsia="仿宋_GB2312"/>
          <w:sz w:val="28"/>
          <w:szCs w:val="28"/>
        </w:rPr>
        <w:t>2</w:t>
      </w:r>
      <w:r>
        <w:rPr>
          <w:rFonts w:hint="eastAsia" w:eastAsia="仿宋_GB2312"/>
          <w:sz w:val="28"/>
          <w:szCs w:val="28"/>
          <w:lang w:val="en-US" w:eastAsia="zh-CN"/>
        </w:rPr>
        <w:t>3</w:t>
      </w:r>
      <w:r>
        <w:rPr>
          <w:rFonts w:hint="eastAsia" w:eastAsia="仿宋_GB2312" w:cs="仿宋_GB2312"/>
          <w:sz w:val="28"/>
          <w:szCs w:val="28"/>
        </w:rPr>
        <w:t>级师范生的实习原则上以集中安排为主。集中实习应安排在与我校（或学院）签署有协议的实习基地进行。个别学生有特殊情况确需分散开展教育实习的，应当履行相应的审批和备案手续，获得批准后方可进行分散实习。分散实习的具体内容应符合实习大纲和实习计划的统一要求，分散实习学生均需安排指导教师。</w:t>
      </w:r>
    </w:p>
    <w:p w14:paraId="2C521E73">
      <w:pPr>
        <w:snapToGrid w:val="0"/>
        <w:spacing w:before="156" w:beforeLines="50" w:line="440" w:lineRule="exact"/>
        <w:ind w:firstLine="548" w:firstLineChars="196"/>
        <w:rPr>
          <w:rFonts w:eastAsia="黑体"/>
          <w:sz w:val="28"/>
          <w:szCs w:val="28"/>
        </w:rPr>
      </w:pPr>
      <w:r>
        <w:rPr>
          <w:rFonts w:hint="eastAsia" w:eastAsia="黑体" w:cs="黑体"/>
          <w:sz w:val="28"/>
          <w:szCs w:val="28"/>
        </w:rPr>
        <w:t>五、实习成绩评定</w:t>
      </w:r>
    </w:p>
    <w:p w14:paraId="550BD510">
      <w:pPr>
        <w:snapToGrid w:val="0"/>
        <w:spacing w:line="440" w:lineRule="exact"/>
        <w:ind w:firstLine="560" w:firstLineChars="200"/>
        <w:rPr>
          <w:rFonts w:eastAsia="仿宋_GB2312"/>
          <w:sz w:val="28"/>
          <w:szCs w:val="28"/>
          <w:highlight w:val="none"/>
        </w:rPr>
      </w:pPr>
      <w:r>
        <w:rPr>
          <w:rFonts w:hint="eastAsia" w:eastAsia="仿宋_GB2312" w:cs="仿宋_GB2312"/>
          <w:sz w:val="28"/>
          <w:szCs w:val="28"/>
          <w:highlight w:val="none"/>
        </w:rPr>
        <w:t>实习成绩的评定</w:t>
      </w:r>
      <w:r>
        <w:rPr>
          <w:rFonts w:hint="eastAsia" w:eastAsia="仿宋_GB2312" w:cs="仿宋_GB2312"/>
          <w:sz w:val="28"/>
          <w:szCs w:val="28"/>
          <w:highlight w:val="none"/>
          <w:lang w:val="en-US" w:eastAsia="zh-CN"/>
        </w:rPr>
        <w:t>应由校内指导教师和校外指导教师共同完成，校内指导教师依据学生的知识迁移能力、创新实践能力和成长进步度进行评定，成绩</w:t>
      </w:r>
      <w:r>
        <w:rPr>
          <w:rFonts w:hint="eastAsia" w:eastAsia="仿宋_GB2312" w:cs="仿宋_GB2312"/>
          <w:sz w:val="28"/>
          <w:szCs w:val="28"/>
          <w:highlight w:val="none"/>
        </w:rPr>
        <w:t>占</w:t>
      </w:r>
      <w:r>
        <w:rPr>
          <w:rFonts w:hint="eastAsia" w:eastAsia="仿宋_GB2312" w:cs="仿宋_GB2312"/>
          <w:sz w:val="28"/>
          <w:szCs w:val="28"/>
          <w:highlight w:val="none"/>
          <w:lang w:val="en-US" w:eastAsia="zh-CN"/>
        </w:rPr>
        <w:t>比为</w:t>
      </w:r>
      <w:r>
        <w:rPr>
          <w:rFonts w:hint="eastAsia" w:eastAsia="仿宋_GB2312" w:cs="仿宋_GB2312"/>
          <w:sz w:val="28"/>
          <w:szCs w:val="28"/>
          <w:highlight w:val="none"/>
        </w:rPr>
        <w:t>实习成绩的</w:t>
      </w:r>
      <w:r>
        <w:rPr>
          <w:rFonts w:eastAsia="仿宋_GB2312"/>
          <w:sz w:val="28"/>
          <w:szCs w:val="28"/>
          <w:highlight w:val="none"/>
        </w:rPr>
        <w:t>30%</w:t>
      </w:r>
      <w:r>
        <w:rPr>
          <w:rFonts w:hint="eastAsia" w:eastAsia="仿宋_GB2312" w:cs="仿宋_GB2312"/>
          <w:sz w:val="28"/>
          <w:szCs w:val="28"/>
          <w:highlight w:val="none"/>
        </w:rPr>
        <w:t>，由各学院指导教师打分</w:t>
      </w:r>
      <w:r>
        <w:rPr>
          <w:rFonts w:hint="eastAsia" w:eastAsia="仿宋_GB2312" w:cs="仿宋_GB2312"/>
          <w:sz w:val="28"/>
          <w:szCs w:val="28"/>
          <w:highlight w:val="none"/>
          <w:lang w:eastAsia="zh-CN"/>
        </w:rPr>
        <w:t>；</w:t>
      </w:r>
      <w:r>
        <w:rPr>
          <w:rFonts w:hint="eastAsia" w:eastAsia="仿宋_GB2312" w:cs="仿宋_GB2312"/>
          <w:sz w:val="28"/>
          <w:szCs w:val="28"/>
          <w:highlight w:val="none"/>
          <w:lang w:val="en-US" w:eastAsia="zh-CN"/>
        </w:rPr>
        <w:t>校外指导教师基于工作场景表现，从职业素养、专业技能和团队协作三个维度进行评定，成绩</w:t>
      </w:r>
      <w:r>
        <w:rPr>
          <w:rFonts w:hint="eastAsia" w:eastAsia="仿宋_GB2312" w:cs="仿宋_GB2312"/>
          <w:sz w:val="28"/>
          <w:szCs w:val="28"/>
          <w:highlight w:val="none"/>
        </w:rPr>
        <w:t>占</w:t>
      </w:r>
      <w:r>
        <w:rPr>
          <w:rFonts w:hint="eastAsia" w:eastAsia="仿宋_GB2312" w:cs="仿宋_GB2312"/>
          <w:sz w:val="28"/>
          <w:szCs w:val="28"/>
          <w:highlight w:val="none"/>
          <w:lang w:val="en-US" w:eastAsia="zh-CN"/>
        </w:rPr>
        <w:t>比为</w:t>
      </w:r>
      <w:r>
        <w:rPr>
          <w:rFonts w:hint="eastAsia" w:eastAsia="仿宋_GB2312" w:cs="仿宋_GB2312"/>
          <w:sz w:val="28"/>
          <w:szCs w:val="28"/>
          <w:highlight w:val="none"/>
        </w:rPr>
        <w:t>实习成绩的</w:t>
      </w:r>
      <w:r>
        <w:rPr>
          <w:rFonts w:hint="eastAsia" w:eastAsia="仿宋_GB2312"/>
          <w:sz w:val="28"/>
          <w:szCs w:val="28"/>
          <w:highlight w:val="none"/>
          <w:lang w:val="en-US" w:eastAsia="zh-CN"/>
        </w:rPr>
        <w:t>7</w:t>
      </w:r>
      <w:r>
        <w:rPr>
          <w:rFonts w:eastAsia="仿宋_GB2312"/>
          <w:sz w:val="28"/>
          <w:szCs w:val="28"/>
          <w:highlight w:val="none"/>
        </w:rPr>
        <w:t>0%</w:t>
      </w:r>
      <w:r>
        <w:rPr>
          <w:rFonts w:hint="eastAsia" w:eastAsia="仿宋_GB2312" w:cs="仿宋_GB2312"/>
          <w:sz w:val="28"/>
          <w:szCs w:val="28"/>
          <w:highlight w:val="none"/>
        </w:rPr>
        <w:t>，由</w:t>
      </w:r>
      <w:r>
        <w:rPr>
          <w:rFonts w:hint="eastAsia" w:eastAsia="仿宋_GB2312" w:cs="仿宋_GB2312"/>
          <w:sz w:val="28"/>
          <w:szCs w:val="28"/>
          <w:highlight w:val="none"/>
          <w:lang w:val="en-US" w:eastAsia="zh-CN"/>
        </w:rPr>
        <w:t>实习基地</w:t>
      </w:r>
      <w:r>
        <w:rPr>
          <w:rFonts w:hint="eastAsia" w:eastAsia="仿宋_GB2312" w:cs="仿宋_GB2312"/>
          <w:sz w:val="28"/>
          <w:szCs w:val="28"/>
          <w:highlight w:val="none"/>
        </w:rPr>
        <w:t>指导教师打分。综合实习成绩由</w:t>
      </w:r>
      <w:r>
        <w:rPr>
          <w:rFonts w:hint="eastAsia" w:eastAsia="仿宋_GB2312" w:cs="仿宋_GB2312"/>
          <w:sz w:val="28"/>
          <w:szCs w:val="28"/>
          <w:highlight w:val="none"/>
          <w:lang w:val="en-US" w:eastAsia="zh-CN"/>
        </w:rPr>
        <w:t>校内</w:t>
      </w:r>
      <w:r>
        <w:rPr>
          <w:rFonts w:hint="eastAsia" w:eastAsia="仿宋_GB2312" w:cs="仿宋_GB2312"/>
          <w:sz w:val="28"/>
          <w:szCs w:val="28"/>
          <w:highlight w:val="none"/>
        </w:rPr>
        <w:t>指导教师根据上述要求写出评语和评分，最后由学院实习领导小组审定。</w:t>
      </w:r>
    </w:p>
    <w:p w14:paraId="654C7996">
      <w:pPr>
        <w:snapToGrid w:val="0"/>
        <w:spacing w:line="440" w:lineRule="exact"/>
        <w:ind w:firstLine="551" w:firstLineChars="196"/>
        <w:rPr>
          <w:rFonts w:eastAsia="仿宋_GB2312"/>
          <w:b/>
          <w:bCs/>
          <w:sz w:val="28"/>
          <w:szCs w:val="28"/>
        </w:rPr>
      </w:pPr>
      <w:r>
        <w:rPr>
          <w:rFonts w:hint="eastAsia" w:eastAsia="仿宋_GB2312" w:cs="仿宋_GB2312"/>
          <w:b/>
          <w:bCs/>
          <w:sz w:val="28"/>
          <w:szCs w:val="28"/>
        </w:rPr>
        <w:t>（一）《教育实习手册》的填写</w:t>
      </w:r>
    </w:p>
    <w:p w14:paraId="50CBF502">
      <w:pPr>
        <w:snapToGrid w:val="0"/>
        <w:spacing w:line="440" w:lineRule="exact"/>
        <w:ind w:firstLine="480"/>
        <w:rPr>
          <w:rFonts w:eastAsia="仿宋_GB2312"/>
          <w:sz w:val="28"/>
          <w:szCs w:val="28"/>
        </w:rPr>
      </w:pPr>
      <w:r>
        <w:rPr>
          <w:rFonts w:hint="eastAsia" w:eastAsia="仿宋_GB2312" w:cs="仿宋_GB2312"/>
          <w:sz w:val="28"/>
          <w:szCs w:val="28"/>
        </w:rPr>
        <w:t>实习结束前实习生应填好《教育实习手册》，实习生的实习成绩由实习指导教师会同实习班级班主任共同评定，由实习学校领导确认盖章。</w:t>
      </w:r>
    </w:p>
    <w:p w14:paraId="3D1B9F0A">
      <w:pPr>
        <w:snapToGrid w:val="0"/>
        <w:spacing w:line="440" w:lineRule="exact"/>
        <w:ind w:firstLine="562" w:firstLineChars="200"/>
        <w:rPr>
          <w:rFonts w:eastAsia="仿宋_GB2312"/>
          <w:sz w:val="28"/>
          <w:szCs w:val="28"/>
        </w:rPr>
      </w:pPr>
      <w:r>
        <w:rPr>
          <w:rFonts w:hint="eastAsia" w:eastAsia="仿宋_GB2312" w:cs="仿宋_GB2312"/>
          <w:b/>
          <w:bCs/>
          <w:sz w:val="28"/>
          <w:szCs w:val="28"/>
        </w:rPr>
        <w:t>（二）实习成绩包括等第及评语两部分</w:t>
      </w:r>
    </w:p>
    <w:p w14:paraId="0EB80290">
      <w:pPr>
        <w:snapToGrid w:val="0"/>
        <w:spacing w:line="440" w:lineRule="exact"/>
        <w:ind w:firstLine="560" w:firstLineChars="200"/>
        <w:rPr>
          <w:rFonts w:eastAsia="仿宋_GB2312"/>
          <w:sz w:val="28"/>
          <w:szCs w:val="28"/>
        </w:rPr>
      </w:pPr>
      <w:r>
        <w:rPr>
          <w:rFonts w:eastAsia="仿宋_GB2312"/>
          <w:sz w:val="28"/>
          <w:szCs w:val="28"/>
        </w:rPr>
        <w:t>1.</w:t>
      </w:r>
      <w:r>
        <w:rPr>
          <w:rFonts w:hint="eastAsia" w:eastAsia="仿宋_GB2312"/>
          <w:sz w:val="28"/>
          <w:szCs w:val="28"/>
        </w:rPr>
        <w:t>实习成绩评定采用优秀（90—100分)、良好（80—89分)、中等（70—79分）、及格（60—69分）和不及格 (60分以下)五级记分制。</w:t>
      </w:r>
    </w:p>
    <w:p w14:paraId="75BB15C1">
      <w:pPr>
        <w:snapToGrid w:val="0"/>
        <w:spacing w:line="440" w:lineRule="exact"/>
        <w:rPr>
          <w:rFonts w:eastAsia="仿宋_GB2312"/>
          <w:sz w:val="28"/>
          <w:szCs w:val="28"/>
        </w:rPr>
      </w:pPr>
      <w:r>
        <w:rPr>
          <w:rFonts w:eastAsia="仿宋_GB2312"/>
          <w:sz w:val="28"/>
          <w:szCs w:val="28"/>
        </w:rPr>
        <w:t xml:space="preserve">    2.</w:t>
      </w:r>
      <w:r>
        <w:rPr>
          <w:rFonts w:hint="eastAsia" w:eastAsia="仿宋_GB2312" w:cs="仿宋_GB2312"/>
          <w:sz w:val="28"/>
          <w:szCs w:val="28"/>
        </w:rPr>
        <w:t>评语应从四个方面进行撰写：实习态度、教学工作、班主任工作和教师仪表。</w:t>
      </w:r>
    </w:p>
    <w:p w14:paraId="2B2AEB06">
      <w:pPr>
        <w:snapToGrid w:val="0"/>
        <w:spacing w:line="440" w:lineRule="exact"/>
        <w:ind w:firstLine="551" w:firstLineChars="196"/>
        <w:rPr>
          <w:rFonts w:eastAsia="仿宋_GB2312"/>
          <w:b/>
          <w:bCs/>
          <w:sz w:val="28"/>
          <w:szCs w:val="28"/>
        </w:rPr>
      </w:pPr>
      <w:r>
        <w:rPr>
          <w:rFonts w:hint="eastAsia" w:eastAsia="仿宋_GB2312" w:cs="仿宋_GB2312"/>
          <w:b/>
          <w:bCs/>
          <w:sz w:val="28"/>
          <w:szCs w:val="28"/>
        </w:rPr>
        <w:t>（三）具体标准</w:t>
      </w:r>
    </w:p>
    <w:p w14:paraId="0522F339">
      <w:pPr>
        <w:snapToGrid w:val="0"/>
        <w:spacing w:line="440" w:lineRule="exact"/>
        <w:rPr>
          <w:rFonts w:eastAsia="仿宋_GB2312"/>
          <w:sz w:val="28"/>
          <w:szCs w:val="28"/>
        </w:rPr>
      </w:pPr>
      <w:r>
        <w:rPr>
          <w:rFonts w:eastAsia="仿宋_GB2312"/>
          <w:sz w:val="28"/>
          <w:szCs w:val="28"/>
        </w:rPr>
        <w:t xml:space="preserve">    </w:t>
      </w:r>
      <w:r>
        <w:rPr>
          <w:rFonts w:hint="eastAsia" w:eastAsia="仿宋_GB2312"/>
          <w:sz w:val="28"/>
          <w:szCs w:val="28"/>
        </w:rPr>
        <w:t>1.实习态度（占15%）</w:t>
      </w:r>
    </w:p>
    <w:p w14:paraId="69E05B46">
      <w:pPr>
        <w:snapToGrid w:val="0"/>
        <w:spacing w:line="440" w:lineRule="exact"/>
        <w:ind w:firstLine="560" w:firstLineChars="200"/>
        <w:rPr>
          <w:rFonts w:eastAsia="仿宋_GB2312"/>
          <w:sz w:val="28"/>
          <w:szCs w:val="28"/>
        </w:rPr>
      </w:pPr>
      <w:r>
        <w:rPr>
          <w:rFonts w:hint="eastAsia" w:eastAsia="仿宋_GB2312"/>
          <w:sz w:val="28"/>
          <w:szCs w:val="28"/>
        </w:rPr>
        <w:t>实习生必须明确实习的目的和意义，积极主动地做好教育实习的各项工作；服从专业和实习学校的领导，尊重指导教师，关心爱护残疾学生；严格要求自己，自觉遵守实习学校的各项规章制度。对严重违反实习学校校风校纪，造成恶劣影响者，实习成绩作不及格处理。</w:t>
      </w:r>
    </w:p>
    <w:p w14:paraId="74C89171">
      <w:pPr>
        <w:snapToGrid w:val="0"/>
        <w:spacing w:line="440" w:lineRule="exact"/>
        <w:ind w:firstLine="560" w:firstLineChars="200"/>
        <w:rPr>
          <w:rFonts w:eastAsia="仿宋_GB2312"/>
          <w:sz w:val="28"/>
          <w:szCs w:val="28"/>
        </w:rPr>
      </w:pPr>
      <w:r>
        <w:rPr>
          <w:rFonts w:hint="eastAsia" w:eastAsia="仿宋_GB2312"/>
          <w:sz w:val="28"/>
          <w:szCs w:val="28"/>
        </w:rPr>
        <w:t>2.教学工作（占50%）</w:t>
      </w:r>
    </w:p>
    <w:p w14:paraId="6A0C90EC">
      <w:pPr>
        <w:snapToGrid w:val="0"/>
        <w:spacing w:line="440" w:lineRule="exact"/>
        <w:ind w:firstLine="560" w:firstLineChars="200"/>
        <w:rPr>
          <w:rFonts w:eastAsia="仿宋_GB2312"/>
          <w:sz w:val="28"/>
          <w:szCs w:val="28"/>
        </w:rPr>
      </w:pPr>
      <w:r>
        <w:rPr>
          <w:rFonts w:hint="eastAsia" w:eastAsia="仿宋_GB2312"/>
          <w:sz w:val="28"/>
          <w:szCs w:val="28"/>
        </w:rPr>
        <w:t>包括课前准备，课堂教学和课后活动。实习生在课前要认真钻研分析教材，按照教学要求和学生实际编写教案，进行试讲。在课堂教学中，教学目的明确，突出重点，内容科学，启发性强。能调动学生学习积极性，课堂教学组织严密，课堂秩序活而不乱；能制作直观教具和运用其它教学手段进行教学；能讲标准的普通话，语言简洁生动，手语流畅自如，板书合理、工整、美观；能完成教学任务，教学效果好。在课后活动中，能做好课外辅导，指导科技小组和兴趣小组活动；能认真批改作业；能认真听课，参加评议。</w:t>
      </w:r>
    </w:p>
    <w:p w14:paraId="5267A9DC">
      <w:pPr>
        <w:snapToGrid w:val="0"/>
        <w:spacing w:line="440" w:lineRule="exact"/>
        <w:ind w:firstLine="560" w:firstLineChars="200"/>
        <w:rPr>
          <w:rFonts w:eastAsia="仿宋_GB2312"/>
          <w:sz w:val="28"/>
          <w:szCs w:val="28"/>
        </w:rPr>
      </w:pPr>
      <w:r>
        <w:rPr>
          <w:rFonts w:hint="eastAsia" w:eastAsia="仿宋_GB2312"/>
          <w:sz w:val="28"/>
          <w:szCs w:val="28"/>
        </w:rPr>
        <w:t>3.班主任工作（占30%）</w:t>
      </w:r>
    </w:p>
    <w:p w14:paraId="7AA18603">
      <w:pPr>
        <w:snapToGrid w:val="0"/>
        <w:spacing w:line="440" w:lineRule="exact"/>
        <w:ind w:firstLine="560" w:firstLineChars="200"/>
        <w:rPr>
          <w:rFonts w:eastAsia="仿宋_GB2312"/>
          <w:sz w:val="28"/>
          <w:szCs w:val="28"/>
        </w:rPr>
      </w:pPr>
      <w:r>
        <w:rPr>
          <w:rFonts w:hint="eastAsia" w:eastAsia="仿宋_GB2312"/>
          <w:sz w:val="28"/>
          <w:szCs w:val="28"/>
        </w:rPr>
        <w:t>实习生能根据教育方针和实习学校的要求，制定具体明确、切实可行的班主任工作计划；能较快地掌握和熟悉全班学生的姓名、个性特点，兴趣爱好，思想情况以及班级特点；能积极主动配合班主任处理日常事处，进行个别教育和家访工作，组织辅导主题班会、团队活动、兴趣小组等集体活动；能关心爱护残疾儿童，同学生关系融洽。</w:t>
      </w:r>
    </w:p>
    <w:p w14:paraId="3A6BA5A9">
      <w:pPr>
        <w:snapToGrid w:val="0"/>
        <w:spacing w:line="440" w:lineRule="exact"/>
        <w:ind w:firstLine="560" w:firstLineChars="200"/>
        <w:rPr>
          <w:rFonts w:eastAsia="仿宋_GB2312"/>
          <w:sz w:val="28"/>
          <w:szCs w:val="28"/>
        </w:rPr>
      </w:pPr>
      <w:r>
        <w:rPr>
          <w:rFonts w:hint="eastAsia" w:eastAsia="仿宋_GB2312"/>
          <w:sz w:val="28"/>
          <w:szCs w:val="28"/>
        </w:rPr>
        <w:t>4.教师仪表（占5%）</w:t>
      </w:r>
    </w:p>
    <w:p w14:paraId="01ACB9C9">
      <w:pPr>
        <w:snapToGrid w:val="0"/>
        <w:spacing w:line="440" w:lineRule="exact"/>
        <w:ind w:firstLine="560" w:firstLineChars="200"/>
        <w:rPr>
          <w:rFonts w:eastAsia="仿宋_GB2312"/>
          <w:sz w:val="28"/>
          <w:szCs w:val="28"/>
        </w:rPr>
      </w:pPr>
      <w:r>
        <w:rPr>
          <w:rFonts w:hint="eastAsia" w:eastAsia="仿宋_GB2312"/>
          <w:sz w:val="28"/>
          <w:szCs w:val="28"/>
        </w:rPr>
        <w:t>指教师的姿态和风度。实习生必须注意文明礼貌，穿戴整洁，朴素大方，在服饰与发型上要符合教师的身份。</w:t>
      </w:r>
    </w:p>
    <w:p w14:paraId="6C1CA9CE">
      <w:pPr>
        <w:snapToGrid w:val="0"/>
        <w:spacing w:line="440" w:lineRule="exact"/>
        <w:ind w:firstLine="560" w:firstLineChars="200"/>
        <w:rPr>
          <w:rFonts w:eastAsia="仿宋_GB2312"/>
          <w:sz w:val="28"/>
          <w:szCs w:val="28"/>
        </w:rPr>
      </w:pPr>
      <w:r>
        <w:rPr>
          <w:rFonts w:hint="eastAsia" w:eastAsia="仿宋_GB2312" w:cs="仿宋_GB2312"/>
          <w:sz w:val="28"/>
          <w:szCs w:val="28"/>
        </w:rPr>
        <w:t>学生的实习成绩评价应当遵循公平、公开、公正的原则，最终的评定结果应当在小组中公布。对于在实习工作中态度不端正、缺勤超过</w:t>
      </w:r>
      <w:r>
        <w:rPr>
          <w:rFonts w:eastAsia="仿宋_GB2312"/>
          <w:sz w:val="28"/>
          <w:szCs w:val="28"/>
        </w:rPr>
        <w:t>1/4</w:t>
      </w:r>
      <w:r>
        <w:rPr>
          <w:rFonts w:hint="eastAsia" w:eastAsia="仿宋_GB2312" w:cs="仿宋_GB2312"/>
          <w:sz w:val="28"/>
          <w:szCs w:val="28"/>
        </w:rPr>
        <w:t>、没有按照要求完成实习计划规定任务的、产生严重实习事故并造成恶劣影响的，以及其他适用情形的，应当将实习成绩评定为不及格或者取消实习成绩评定。对于严重违反实习纪律，并产生恶劣影响的实习生，应根据学籍管理条例的规定给予影响的处分。</w:t>
      </w:r>
    </w:p>
    <w:p w14:paraId="146F9F76">
      <w:pPr>
        <w:snapToGrid w:val="0"/>
        <w:spacing w:before="156" w:beforeLines="50" w:line="440" w:lineRule="exact"/>
        <w:ind w:firstLine="548" w:firstLineChars="196"/>
        <w:rPr>
          <w:rFonts w:eastAsia="黑体"/>
          <w:sz w:val="28"/>
          <w:szCs w:val="28"/>
        </w:rPr>
      </w:pPr>
      <w:r>
        <w:rPr>
          <w:rFonts w:hint="eastAsia" w:eastAsia="黑体" w:cs="黑体"/>
          <w:sz w:val="28"/>
          <w:szCs w:val="28"/>
        </w:rPr>
        <w:t>六、实习工作总结与评价</w:t>
      </w:r>
    </w:p>
    <w:p w14:paraId="74562C04">
      <w:pPr>
        <w:snapToGrid w:val="0"/>
        <w:spacing w:line="440" w:lineRule="exact"/>
        <w:ind w:firstLine="560" w:firstLineChars="200"/>
        <w:rPr>
          <w:rFonts w:eastAsia="仿宋_GB2312"/>
          <w:sz w:val="28"/>
          <w:szCs w:val="28"/>
        </w:rPr>
      </w:pPr>
      <w:r>
        <w:rPr>
          <w:rFonts w:hint="eastAsia" w:eastAsia="仿宋_GB2312" w:cs="仿宋_GB2312"/>
          <w:sz w:val="28"/>
          <w:szCs w:val="28"/>
        </w:rPr>
        <w:t>实习工作结束后，无论是集中实习还是分散实习的学生，都应当整理好实习的过程材料，连同实习单位签署意见的评价表带回学校，交由指导教师审阅。学院及时通过座谈会、讨论会等多种形式组织学生进行集中交流和评议，由学生汇报本次实习的收获，分享实习中的体验，反思实习中的不足。专业负责人或相关指导教师对实习活动做出全面总结，对学生在实习过程中存在的问题给予专业方面的指导与意见。</w:t>
      </w:r>
    </w:p>
    <w:p w14:paraId="7E008792">
      <w:pPr>
        <w:snapToGrid w:val="0"/>
        <w:spacing w:line="440" w:lineRule="exact"/>
        <w:ind w:firstLine="560" w:firstLineChars="200"/>
        <w:rPr>
          <w:rFonts w:eastAsia="仿宋_GB2312"/>
          <w:sz w:val="28"/>
          <w:szCs w:val="28"/>
        </w:rPr>
      </w:pPr>
      <w:r>
        <w:rPr>
          <w:rFonts w:hint="eastAsia" w:eastAsia="仿宋_GB2312" w:cs="仿宋_GB2312"/>
          <w:sz w:val="28"/>
          <w:szCs w:val="28"/>
        </w:rPr>
        <w:t>实习结束</w:t>
      </w:r>
      <w:r>
        <w:rPr>
          <w:rFonts w:eastAsia="仿宋_GB2312"/>
          <w:sz w:val="28"/>
          <w:szCs w:val="28"/>
        </w:rPr>
        <w:t>2</w:t>
      </w:r>
      <w:r>
        <w:rPr>
          <w:rFonts w:hint="eastAsia" w:eastAsia="仿宋_GB2312" w:cs="仿宋_GB2312"/>
          <w:sz w:val="28"/>
          <w:szCs w:val="28"/>
        </w:rPr>
        <w:t>周内，学院或专业负责人应当召开适当范围的总结会，在全面了解实习工作的基础上，撰写</w:t>
      </w:r>
      <w:r>
        <w:rPr>
          <w:rFonts w:eastAsia="仿宋_GB2312"/>
          <w:sz w:val="28"/>
          <w:szCs w:val="28"/>
        </w:rPr>
        <w:t>20</w:t>
      </w:r>
      <w:r>
        <w:rPr>
          <w:rFonts w:hint="eastAsia" w:eastAsia="仿宋_GB2312"/>
          <w:sz w:val="28"/>
          <w:szCs w:val="28"/>
        </w:rPr>
        <w:t>2</w:t>
      </w:r>
      <w:r>
        <w:rPr>
          <w:rFonts w:hint="eastAsia" w:eastAsia="仿宋_GB2312"/>
          <w:sz w:val="28"/>
          <w:szCs w:val="28"/>
          <w:lang w:val="en-US" w:eastAsia="zh-CN"/>
        </w:rPr>
        <w:t>3</w:t>
      </w:r>
      <w:r>
        <w:rPr>
          <w:rFonts w:hint="eastAsia" w:eastAsia="仿宋_GB2312" w:cs="仿宋_GB2312"/>
          <w:sz w:val="28"/>
          <w:szCs w:val="28"/>
        </w:rPr>
        <w:t>级本科生专业实习工作总结和学院实习工作总结报告。</w:t>
      </w:r>
    </w:p>
    <w:p w14:paraId="0D8CFF4F">
      <w:pPr>
        <w:snapToGrid w:val="0"/>
        <w:spacing w:before="156" w:beforeLines="50" w:line="440" w:lineRule="exact"/>
        <w:ind w:firstLine="548" w:firstLineChars="196"/>
        <w:rPr>
          <w:rFonts w:eastAsia="黑体"/>
          <w:sz w:val="28"/>
          <w:szCs w:val="28"/>
        </w:rPr>
      </w:pPr>
      <w:r>
        <w:rPr>
          <w:rFonts w:hint="eastAsia" w:eastAsia="黑体" w:cs="黑体"/>
          <w:sz w:val="28"/>
          <w:szCs w:val="28"/>
        </w:rPr>
        <w:t>七、实习工作的领导及组织</w:t>
      </w:r>
    </w:p>
    <w:p w14:paraId="6F4CA122">
      <w:pPr>
        <w:snapToGrid w:val="0"/>
        <w:spacing w:line="440" w:lineRule="exact"/>
        <w:ind w:firstLine="562" w:firstLineChars="200"/>
        <w:rPr>
          <w:rFonts w:eastAsia="仿宋_GB2312"/>
          <w:b/>
          <w:bCs/>
          <w:sz w:val="28"/>
          <w:szCs w:val="28"/>
        </w:rPr>
      </w:pPr>
      <w:r>
        <w:rPr>
          <w:rFonts w:eastAsia="仿宋_GB2312"/>
          <w:b/>
          <w:bCs/>
          <w:sz w:val="28"/>
          <w:szCs w:val="28"/>
        </w:rPr>
        <w:t>1.</w:t>
      </w:r>
      <w:r>
        <w:rPr>
          <w:rFonts w:hint="eastAsia" w:eastAsia="仿宋_GB2312" w:cs="仿宋_GB2312"/>
          <w:b/>
          <w:bCs/>
          <w:sz w:val="28"/>
          <w:szCs w:val="28"/>
        </w:rPr>
        <w:t>实习工作领导小组：</w:t>
      </w:r>
    </w:p>
    <w:p w14:paraId="78634181">
      <w:pPr>
        <w:snapToGrid w:val="0"/>
        <w:spacing w:line="440" w:lineRule="exact"/>
        <w:ind w:firstLine="560" w:firstLineChars="200"/>
        <w:rPr>
          <w:rFonts w:eastAsia="仿宋_GB2312"/>
          <w:color w:val="FF0000"/>
          <w:sz w:val="28"/>
          <w:szCs w:val="28"/>
        </w:rPr>
      </w:pPr>
      <w:r>
        <w:rPr>
          <w:rFonts w:hint="eastAsia" w:eastAsia="仿宋_GB2312" w:cs="仿宋_GB2312"/>
          <w:sz w:val="28"/>
          <w:szCs w:val="28"/>
        </w:rPr>
        <w:t>组</w:t>
      </w:r>
      <w:r>
        <w:rPr>
          <w:rFonts w:eastAsia="仿宋_GB2312"/>
          <w:sz w:val="28"/>
          <w:szCs w:val="28"/>
        </w:rPr>
        <w:t xml:space="preserve">  </w:t>
      </w:r>
      <w:r>
        <w:rPr>
          <w:rFonts w:hint="eastAsia" w:eastAsia="仿宋_GB2312" w:cs="仿宋_GB2312"/>
          <w:sz w:val="28"/>
          <w:szCs w:val="28"/>
        </w:rPr>
        <w:t>长：</w:t>
      </w:r>
      <w:r>
        <w:rPr>
          <w:rFonts w:eastAsia="仿宋_GB2312"/>
          <w:color w:val="FF0000"/>
          <w:sz w:val="28"/>
          <w:szCs w:val="28"/>
        </w:rPr>
        <w:t xml:space="preserve"> </w:t>
      </w:r>
    </w:p>
    <w:p w14:paraId="5ACD1033">
      <w:pPr>
        <w:snapToGrid w:val="0"/>
        <w:spacing w:line="440" w:lineRule="exact"/>
        <w:ind w:firstLine="560" w:firstLineChars="200"/>
        <w:rPr>
          <w:rFonts w:eastAsia="仿宋_GB2312"/>
          <w:sz w:val="28"/>
          <w:szCs w:val="28"/>
        </w:rPr>
      </w:pPr>
      <w:r>
        <w:rPr>
          <w:rFonts w:hint="eastAsia" w:eastAsia="仿宋_GB2312" w:cs="仿宋_GB2312"/>
          <w:sz w:val="28"/>
          <w:szCs w:val="28"/>
        </w:rPr>
        <w:t>副组长：</w:t>
      </w:r>
      <w:r>
        <w:rPr>
          <w:rFonts w:eastAsia="仿宋_GB2312"/>
          <w:sz w:val="28"/>
          <w:szCs w:val="28"/>
        </w:rPr>
        <w:t xml:space="preserve"> </w:t>
      </w:r>
    </w:p>
    <w:p w14:paraId="5E364422">
      <w:pPr>
        <w:snapToGrid w:val="0"/>
        <w:spacing w:line="440" w:lineRule="exact"/>
        <w:ind w:left="1784" w:leftChars="267" w:hanging="1223" w:hangingChars="437"/>
        <w:rPr>
          <w:rFonts w:eastAsia="仿宋_GB2312"/>
          <w:sz w:val="28"/>
          <w:szCs w:val="28"/>
        </w:rPr>
      </w:pPr>
      <w:r>
        <w:rPr>
          <w:rFonts w:hint="eastAsia" w:eastAsia="仿宋_GB2312" w:cs="仿宋_GB2312"/>
          <w:sz w:val="28"/>
          <w:szCs w:val="28"/>
        </w:rPr>
        <w:t>组员：</w:t>
      </w:r>
      <w:r>
        <w:rPr>
          <w:rFonts w:eastAsia="仿宋_GB2312"/>
          <w:sz w:val="28"/>
          <w:szCs w:val="28"/>
        </w:rPr>
        <w:t xml:space="preserve"> </w:t>
      </w:r>
    </w:p>
    <w:p w14:paraId="0DAA4DFA">
      <w:pPr>
        <w:spacing w:line="400" w:lineRule="exact"/>
        <w:ind w:firstLine="560" w:firstLineChars="200"/>
        <w:rPr>
          <w:rFonts w:ascii="楷体" w:hAnsi="楷体" w:eastAsia="楷体"/>
          <w:sz w:val="28"/>
          <w:szCs w:val="28"/>
        </w:rPr>
      </w:pPr>
      <w:r>
        <w:rPr>
          <w:rFonts w:hint="eastAsia" w:ascii="楷体" w:hAnsi="楷体" w:eastAsia="楷体" w:cs="楷体"/>
          <w:sz w:val="28"/>
          <w:szCs w:val="28"/>
        </w:rPr>
        <w:t>（说明：实习领导小组由各学院院长担任组长，副院长担任副组长，专业负责人，教务办、学工办、辅导员等相关人员作为成员，全面领导本专业的实习工作。）</w:t>
      </w:r>
    </w:p>
    <w:p w14:paraId="7C22FC4E">
      <w:pPr>
        <w:snapToGrid w:val="0"/>
        <w:spacing w:line="440" w:lineRule="exact"/>
        <w:ind w:left="1789" w:leftChars="267" w:hanging="1228" w:hangingChars="437"/>
        <w:rPr>
          <w:rFonts w:eastAsia="仿宋_GB2312"/>
          <w:b/>
          <w:bCs/>
          <w:sz w:val="28"/>
          <w:szCs w:val="28"/>
        </w:rPr>
      </w:pPr>
      <w:r>
        <w:rPr>
          <w:rFonts w:eastAsia="仿宋_GB2312"/>
          <w:b/>
          <w:bCs/>
          <w:sz w:val="28"/>
          <w:szCs w:val="28"/>
        </w:rPr>
        <w:t>2</w:t>
      </w:r>
      <w:r>
        <w:rPr>
          <w:rFonts w:hint="eastAsia" w:eastAsia="仿宋_GB2312" w:cs="仿宋_GB2312"/>
          <w:b/>
          <w:bCs/>
          <w:sz w:val="28"/>
          <w:szCs w:val="28"/>
        </w:rPr>
        <w:t>、</w:t>
      </w:r>
      <w:r>
        <w:rPr>
          <w:rFonts w:hint="eastAsia" w:eastAsia="仿宋_GB2312" w:cs="仿宋_GB2312"/>
          <w:b/>
          <w:bCs/>
          <w:sz w:val="28"/>
          <w:szCs w:val="28"/>
          <w:lang w:val="en-US" w:eastAsia="zh-CN"/>
        </w:rPr>
        <w:t>校内</w:t>
      </w:r>
      <w:r>
        <w:rPr>
          <w:rFonts w:hint="eastAsia" w:eastAsia="仿宋_GB2312" w:cs="仿宋_GB2312"/>
          <w:b/>
          <w:bCs/>
          <w:sz w:val="28"/>
          <w:szCs w:val="28"/>
        </w:rPr>
        <w:t>实习指导教师</w:t>
      </w:r>
    </w:p>
    <w:p w14:paraId="5A09666D">
      <w:pPr>
        <w:snapToGrid w:val="0"/>
        <w:spacing w:line="440" w:lineRule="exact"/>
        <w:ind w:firstLine="560" w:firstLineChars="200"/>
        <w:rPr>
          <w:rFonts w:eastAsia="仿宋_GB2312"/>
          <w:sz w:val="28"/>
          <w:szCs w:val="28"/>
        </w:rPr>
      </w:pPr>
      <w:r>
        <w:rPr>
          <w:rFonts w:hint="eastAsia" w:eastAsia="仿宋_GB2312" w:cs="仿宋_GB2312"/>
          <w:sz w:val="28"/>
          <w:szCs w:val="28"/>
        </w:rPr>
        <w:t>由各学院为每位学生分配的校内实习指导教师担任校外专业实习指导教师，会同实习</w:t>
      </w:r>
      <w:r>
        <w:rPr>
          <w:rFonts w:hint="eastAsia" w:eastAsia="仿宋_GB2312" w:cs="仿宋_GB2312"/>
          <w:sz w:val="28"/>
          <w:szCs w:val="28"/>
          <w:lang w:val="en-US" w:eastAsia="zh-CN"/>
        </w:rPr>
        <w:t>基地</w:t>
      </w:r>
      <w:r>
        <w:rPr>
          <w:rFonts w:hint="eastAsia" w:eastAsia="仿宋_GB2312" w:cs="仿宋_GB2312"/>
          <w:sz w:val="28"/>
          <w:szCs w:val="28"/>
        </w:rPr>
        <w:t>的指导教师，为学生提供专业</w:t>
      </w:r>
      <w:r>
        <w:rPr>
          <w:rFonts w:hint="eastAsia" w:eastAsia="仿宋_GB2312" w:cs="仿宋_GB2312"/>
          <w:sz w:val="28"/>
          <w:szCs w:val="28"/>
          <w:lang w:val="en-US" w:eastAsia="zh-CN"/>
        </w:rPr>
        <w:t>学科</w:t>
      </w:r>
      <w:r>
        <w:rPr>
          <w:rFonts w:hint="eastAsia" w:eastAsia="仿宋_GB2312" w:cs="仿宋_GB2312"/>
          <w:sz w:val="28"/>
          <w:szCs w:val="28"/>
        </w:rPr>
        <w:t>方面的指导。</w:t>
      </w:r>
    </w:p>
    <w:p w14:paraId="49BDC0EA">
      <w:pPr>
        <w:snapToGrid w:val="0"/>
        <w:spacing w:line="440" w:lineRule="exact"/>
        <w:ind w:firstLine="560" w:firstLineChars="200"/>
        <w:rPr>
          <w:rFonts w:hint="eastAsia" w:eastAsia="仿宋_GB2312" w:cs="仿宋_GB2312"/>
          <w:sz w:val="28"/>
          <w:szCs w:val="28"/>
        </w:rPr>
      </w:pPr>
      <w:r>
        <w:rPr>
          <w:rFonts w:hint="eastAsia" w:eastAsia="仿宋_GB2312" w:cs="仿宋_GB2312"/>
          <w:sz w:val="28"/>
          <w:szCs w:val="28"/>
        </w:rPr>
        <w:t>职责：</w:t>
      </w:r>
      <w:r>
        <w:rPr>
          <w:rFonts w:hint="eastAsia" w:eastAsia="仿宋_GB2312" w:cs="仿宋_GB2312"/>
          <w:sz w:val="28"/>
          <w:szCs w:val="28"/>
          <w:lang w:eastAsia="zh-CN"/>
        </w:rPr>
        <w:t>（</w:t>
      </w:r>
      <w:r>
        <w:rPr>
          <w:rFonts w:hint="eastAsia" w:eastAsia="仿宋_GB2312" w:cs="仿宋_GB2312"/>
          <w:sz w:val="28"/>
          <w:szCs w:val="28"/>
          <w:lang w:val="en-US" w:eastAsia="zh-CN"/>
        </w:rPr>
        <w:t>1）</w:t>
      </w:r>
      <w:r>
        <w:rPr>
          <w:rFonts w:hint="eastAsia" w:eastAsia="仿宋_GB2312" w:cs="仿宋_GB2312"/>
          <w:sz w:val="28"/>
          <w:szCs w:val="28"/>
        </w:rPr>
        <w:t>指导学生开展实习前准备工作，包括备课、说课、试讲。</w:t>
      </w:r>
    </w:p>
    <w:p w14:paraId="781C4714">
      <w:pPr>
        <w:snapToGrid w:val="0"/>
        <w:spacing w:line="440" w:lineRule="exact"/>
        <w:ind w:firstLine="560" w:firstLineChars="200"/>
        <w:rPr>
          <w:rFonts w:hint="eastAsia" w:eastAsia="仿宋_GB2312" w:cs="仿宋_GB2312"/>
          <w:sz w:val="28"/>
          <w:szCs w:val="28"/>
        </w:rPr>
      </w:pPr>
      <w:r>
        <w:rPr>
          <w:rFonts w:hint="eastAsia" w:eastAsia="仿宋_GB2312" w:cs="仿宋_GB2312"/>
          <w:sz w:val="28"/>
          <w:szCs w:val="28"/>
          <w:lang w:eastAsia="zh-CN"/>
        </w:rPr>
        <w:t>（</w:t>
      </w:r>
      <w:r>
        <w:rPr>
          <w:rFonts w:hint="eastAsia" w:eastAsia="仿宋_GB2312" w:cs="仿宋_GB2312"/>
          <w:sz w:val="28"/>
          <w:szCs w:val="28"/>
          <w:lang w:val="en-US" w:eastAsia="zh-CN"/>
        </w:rPr>
        <w:t>2）</w:t>
      </w:r>
      <w:r>
        <w:rPr>
          <w:rFonts w:hint="eastAsia" w:eastAsia="仿宋_GB2312" w:cs="仿宋_GB2312"/>
          <w:sz w:val="28"/>
          <w:szCs w:val="28"/>
        </w:rPr>
        <w:t>在实习前要提前深入实习基地了解和熟悉情况，提前与实习单位排定实习日程，做好实习前的各项工作。</w:t>
      </w:r>
    </w:p>
    <w:p w14:paraId="22C84CE7">
      <w:pPr>
        <w:snapToGrid w:val="0"/>
        <w:spacing w:line="440" w:lineRule="exact"/>
        <w:ind w:firstLine="560" w:firstLineChars="200"/>
        <w:rPr>
          <w:rFonts w:hint="eastAsia" w:eastAsia="仿宋_GB2312" w:cs="仿宋_GB2312"/>
          <w:sz w:val="28"/>
          <w:szCs w:val="28"/>
        </w:rPr>
      </w:pPr>
      <w:r>
        <w:rPr>
          <w:rFonts w:hint="eastAsia" w:eastAsia="仿宋_GB2312" w:cs="仿宋_GB2312"/>
          <w:sz w:val="28"/>
          <w:szCs w:val="28"/>
          <w:lang w:eastAsia="zh-CN"/>
        </w:rPr>
        <w:t>（</w:t>
      </w:r>
      <w:r>
        <w:rPr>
          <w:rFonts w:hint="eastAsia" w:eastAsia="仿宋_GB2312" w:cs="仿宋_GB2312"/>
          <w:sz w:val="28"/>
          <w:szCs w:val="28"/>
          <w:lang w:val="en-US" w:eastAsia="zh-CN"/>
        </w:rPr>
        <w:t>3）</w:t>
      </w:r>
      <w:r>
        <w:rPr>
          <w:rFonts w:hint="eastAsia" w:eastAsia="仿宋_GB2312" w:cs="仿宋_GB2312"/>
          <w:sz w:val="28"/>
          <w:szCs w:val="28"/>
        </w:rPr>
        <w:t>对实习生实习全程进行管理，指导和督查学生实习情况，进行纪律管理，及时发现问题、解决问题，并完成《实习指导教师手册》的填写。</w:t>
      </w:r>
    </w:p>
    <w:p w14:paraId="725E255D">
      <w:pPr>
        <w:snapToGrid w:val="0"/>
        <w:spacing w:line="440" w:lineRule="exact"/>
        <w:ind w:firstLine="560" w:firstLineChars="200"/>
        <w:rPr>
          <w:rFonts w:hint="eastAsia" w:eastAsia="仿宋_GB2312" w:cs="仿宋_GB2312"/>
          <w:sz w:val="28"/>
          <w:szCs w:val="28"/>
        </w:rPr>
      </w:pPr>
      <w:r>
        <w:rPr>
          <w:rFonts w:hint="eastAsia" w:eastAsia="仿宋_GB2312" w:cs="仿宋_GB2312"/>
          <w:sz w:val="28"/>
          <w:szCs w:val="28"/>
          <w:lang w:eastAsia="zh-CN"/>
        </w:rPr>
        <w:t>（</w:t>
      </w:r>
      <w:r>
        <w:rPr>
          <w:rFonts w:hint="eastAsia" w:eastAsia="仿宋_GB2312" w:cs="仿宋_GB2312"/>
          <w:sz w:val="28"/>
          <w:szCs w:val="28"/>
          <w:lang w:val="en-US" w:eastAsia="zh-CN"/>
        </w:rPr>
        <w:t>4）</w:t>
      </w:r>
      <w:r>
        <w:rPr>
          <w:rFonts w:hint="eastAsia" w:eastAsia="仿宋_GB2312" w:cs="仿宋_GB2312"/>
          <w:sz w:val="28"/>
          <w:szCs w:val="28"/>
        </w:rPr>
        <w:t>与实习学校指导教师紧密配合，指导实习生开展教学、管理与研究活动，并会同实习学校做好学生实习评价工作。</w:t>
      </w:r>
    </w:p>
    <w:p w14:paraId="25D9A6C5">
      <w:pPr>
        <w:snapToGrid w:val="0"/>
        <w:spacing w:line="440" w:lineRule="exact"/>
        <w:ind w:firstLine="560" w:firstLineChars="200"/>
        <w:rPr>
          <w:rFonts w:hint="eastAsia" w:eastAsia="仿宋_GB2312" w:cs="仿宋_GB2312"/>
          <w:sz w:val="28"/>
          <w:szCs w:val="28"/>
        </w:rPr>
      </w:pPr>
      <w:r>
        <w:rPr>
          <w:rFonts w:hint="eastAsia" w:eastAsia="仿宋_GB2312" w:cs="仿宋_GB2312"/>
          <w:sz w:val="28"/>
          <w:szCs w:val="28"/>
          <w:lang w:eastAsia="zh-CN"/>
        </w:rPr>
        <w:t>（</w:t>
      </w:r>
      <w:r>
        <w:rPr>
          <w:rFonts w:hint="eastAsia" w:eastAsia="仿宋_GB2312" w:cs="仿宋_GB2312"/>
          <w:sz w:val="28"/>
          <w:szCs w:val="28"/>
          <w:lang w:val="en-US" w:eastAsia="zh-CN"/>
        </w:rPr>
        <w:t>5）</w:t>
      </w:r>
      <w:r>
        <w:rPr>
          <w:rFonts w:hint="eastAsia" w:eastAsia="仿宋_GB2312" w:cs="仿宋_GB2312"/>
          <w:sz w:val="28"/>
          <w:szCs w:val="28"/>
        </w:rPr>
        <w:t>在实习指导过程中，开展教育科研与合作，研究基础教育需求，发挥服务作用。</w:t>
      </w:r>
    </w:p>
    <w:p w14:paraId="04F71F64">
      <w:pPr>
        <w:snapToGrid w:val="0"/>
        <w:spacing w:line="440" w:lineRule="exact"/>
        <w:ind w:firstLine="560" w:firstLineChars="200"/>
        <w:rPr>
          <w:rFonts w:eastAsia="仿宋_GB2312"/>
          <w:sz w:val="28"/>
          <w:szCs w:val="28"/>
        </w:rPr>
      </w:pPr>
      <w:r>
        <w:rPr>
          <w:rFonts w:hint="eastAsia" w:eastAsia="仿宋_GB2312" w:cs="仿宋_GB2312"/>
          <w:sz w:val="28"/>
          <w:szCs w:val="28"/>
          <w:lang w:eastAsia="zh-CN"/>
        </w:rPr>
        <w:t>（</w:t>
      </w:r>
      <w:r>
        <w:rPr>
          <w:rFonts w:hint="eastAsia" w:eastAsia="仿宋_GB2312" w:cs="仿宋_GB2312"/>
          <w:sz w:val="28"/>
          <w:szCs w:val="28"/>
          <w:lang w:val="en-US" w:eastAsia="zh-CN"/>
        </w:rPr>
        <w:t>6）</w:t>
      </w:r>
      <w:r>
        <w:rPr>
          <w:rFonts w:hint="eastAsia" w:eastAsia="仿宋_GB2312" w:cs="仿宋_GB2312"/>
          <w:sz w:val="28"/>
          <w:szCs w:val="28"/>
        </w:rPr>
        <w:t>指导学生完成实习手册，在学生返校后组织开展优秀实习生评选、实习总结反思与成果展示等活动。</w:t>
      </w:r>
    </w:p>
    <w:p w14:paraId="7B4DE50A">
      <w:pPr>
        <w:snapToGrid w:val="0"/>
        <w:spacing w:line="440" w:lineRule="exact"/>
        <w:ind w:firstLine="562" w:firstLineChars="200"/>
        <w:rPr>
          <w:rFonts w:eastAsia="仿宋_GB2312"/>
          <w:b/>
          <w:bCs/>
          <w:sz w:val="28"/>
          <w:szCs w:val="28"/>
        </w:rPr>
      </w:pPr>
      <w:r>
        <w:rPr>
          <w:rFonts w:eastAsia="仿宋_GB2312"/>
          <w:b/>
          <w:bCs/>
          <w:sz w:val="28"/>
          <w:szCs w:val="28"/>
        </w:rPr>
        <w:t>3.</w:t>
      </w:r>
      <w:r>
        <w:rPr>
          <w:rFonts w:hint="eastAsia" w:eastAsia="仿宋_GB2312" w:cs="仿宋_GB2312"/>
          <w:b/>
          <w:bCs/>
          <w:sz w:val="28"/>
          <w:szCs w:val="28"/>
        </w:rPr>
        <w:t>实习</w:t>
      </w:r>
      <w:r>
        <w:rPr>
          <w:rFonts w:hint="eastAsia" w:eastAsia="仿宋_GB2312" w:cs="仿宋_GB2312"/>
          <w:b/>
          <w:bCs/>
          <w:sz w:val="28"/>
          <w:szCs w:val="28"/>
          <w:lang w:val="en-US" w:eastAsia="zh-CN"/>
        </w:rPr>
        <w:t>基地</w:t>
      </w:r>
      <w:r>
        <w:rPr>
          <w:rFonts w:hint="eastAsia" w:eastAsia="仿宋_GB2312" w:cs="仿宋_GB2312"/>
          <w:b/>
          <w:bCs/>
          <w:sz w:val="28"/>
          <w:szCs w:val="28"/>
        </w:rPr>
        <w:t>指导教师</w:t>
      </w:r>
    </w:p>
    <w:p w14:paraId="0740B177">
      <w:pPr>
        <w:snapToGrid w:val="0"/>
        <w:spacing w:line="440" w:lineRule="exact"/>
        <w:ind w:firstLine="560" w:firstLineChars="200"/>
        <w:rPr>
          <w:rFonts w:eastAsia="仿宋_GB2312"/>
          <w:sz w:val="28"/>
          <w:szCs w:val="28"/>
        </w:rPr>
      </w:pPr>
      <w:r>
        <w:rPr>
          <w:rFonts w:hint="eastAsia" w:eastAsia="仿宋_GB2312" w:cs="仿宋_GB2312"/>
          <w:sz w:val="28"/>
          <w:szCs w:val="28"/>
        </w:rPr>
        <w:t>实习基地指导教师由实习学校按照本专业的要求，选择思想作风过硬、业务能力较强、具有一定指导能力教师担任。</w:t>
      </w:r>
    </w:p>
    <w:p w14:paraId="40C95F05">
      <w:pPr>
        <w:snapToGrid w:val="0"/>
        <w:spacing w:line="440" w:lineRule="exact"/>
        <w:ind w:firstLine="560" w:firstLineChars="200"/>
        <w:rPr>
          <w:rFonts w:hint="eastAsia" w:eastAsia="仿宋_GB2312" w:cs="仿宋_GB2312"/>
          <w:sz w:val="28"/>
          <w:szCs w:val="28"/>
        </w:rPr>
      </w:pPr>
      <w:r>
        <w:rPr>
          <w:rFonts w:hint="eastAsia" w:eastAsia="仿宋_GB2312" w:cs="仿宋_GB2312"/>
          <w:sz w:val="28"/>
          <w:szCs w:val="28"/>
        </w:rPr>
        <w:t>职责：</w:t>
      </w:r>
      <w:r>
        <w:rPr>
          <w:rFonts w:hint="eastAsia" w:eastAsia="仿宋_GB2312" w:cs="仿宋_GB2312"/>
          <w:sz w:val="28"/>
          <w:szCs w:val="28"/>
          <w:lang w:eastAsia="zh-CN"/>
        </w:rPr>
        <w:t>（</w:t>
      </w:r>
      <w:r>
        <w:rPr>
          <w:rFonts w:hint="eastAsia" w:eastAsia="仿宋_GB2312" w:cs="仿宋_GB2312"/>
          <w:sz w:val="28"/>
          <w:szCs w:val="28"/>
          <w:lang w:val="en-US" w:eastAsia="zh-CN"/>
        </w:rPr>
        <w:t>1）</w:t>
      </w:r>
      <w:r>
        <w:rPr>
          <w:rFonts w:hint="eastAsia" w:eastAsia="仿宋_GB2312" w:cs="仿宋_GB2312"/>
          <w:sz w:val="28"/>
          <w:szCs w:val="28"/>
        </w:rPr>
        <w:t>认真做好实习生的考勤工作，合理安排好实习生的实习任务，让实习生在教学、班主任等多个岗位得到锻炼。</w:t>
      </w:r>
    </w:p>
    <w:p w14:paraId="266C343F">
      <w:pPr>
        <w:snapToGrid w:val="0"/>
        <w:spacing w:line="440" w:lineRule="exact"/>
        <w:ind w:firstLine="560" w:firstLineChars="200"/>
        <w:rPr>
          <w:rFonts w:hint="eastAsia" w:eastAsia="仿宋_GB2312" w:cs="仿宋_GB2312"/>
          <w:sz w:val="28"/>
          <w:szCs w:val="28"/>
        </w:rPr>
      </w:pPr>
      <w:r>
        <w:rPr>
          <w:rFonts w:hint="eastAsia" w:eastAsia="仿宋_GB2312" w:cs="仿宋_GB2312"/>
          <w:sz w:val="28"/>
          <w:szCs w:val="28"/>
          <w:lang w:eastAsia="zh-CN"/>
        </w:rPr>
        <w:t>（</w:t>
      </w:r>
      <w:r>
        <w:rPr>
          <w:rFonts w:hint="eastAsia" w:eastAsia="仿宋_GB2312" w:cs="仿宋_GB2312"/>
          <w:sz w:val="28"/>
          <w:szCs w:val="28"/>
          <w:lang w:val="en-US" w:eastAsia="zh-CN"/>
        </w:rPr>
        <w:t>2）</w:t>
      </w:r>
      <w:r>
        <w:rPr>
          <w:rFonts w:hint="eastAsia" w:eastAsia="仿宋_GB2312" w:cs="仿宋_GB2312"/>
          <w:sz w:val="28"/>
          <w:szCs w:val="28"/>
        </w:rPr>
        <w:t>安排实习生的教学实习，指导实习生备课、试讲，并对实习生讲课进行评议，提出改进意见和建议。</w:t>
      </w:r>
    </w:p>
    <w:p w14:paraId="1A91B635">
      <w:pPr>
        <w:snapToGrid w:val="0"/>
        <w:spacing w:line="440" w:lineRule="exact"/>
        <w:ind w:firstLine="560" w:firstLineChars="200"/>
        <w:rPr>
          <w:rFonts w:hint="eastAsia" w:eastAsia="仿宋_GB2312" w:cs="仿宋_GB2312"/>
          <w:sz w:val="28"/>
          <w:szCs w:val="28"/>
        </w:rPr>
      </w:pPr>
      <w:r>
        <w:rPr>
          <w:rFonts w:hint="eastAsia" w:eastAsia="仿宋_GB2312" w:cs="仿宋_GB2312"/>
          <w:sz w:val="28"/>
          <w:szCs w:val="28"/>
          <w:lang w:eastAsia="zh-CN"/>
        </w:rPr>
        <w:t>（</w:t>
      </w:r>
      <w:r>
        <w:rPr>
          <w:rFonts w:hint="eastAsia" w:eastAsia="仿宋_GB2312" w:cs="仿宋_GB2312"/>
          <w:sz w:val="28"/>
          <w:szCs w:val="28"/>
          <w:lang w:val="en-US" w:eastAsia="zh-CN"/>
        </w:rPr>
        <w:t>3）</w:t>
      </w:r>
      <w:r>
        <w:rPr>
          <w:rFonts w:hint="eastAsia" w:eastAsia="仿宋_GB2312" w:cs="仿宋_GB2312"/>
          <w:sz w:val="28"/>
          <w:szCs w:val="28"/>
        </w:rPr>
        <w:t>指导实习生批改作业，参与课外辅导等实习活动。</w:t>
      </w:r>
    </w:p>
    <w:p w14:paraId="53B32608">
      <w:pPr>
        <w:snapToGrid w:val="0"/>
        <w:spacing w:line="440" w:lineRule="exact"/>
        <w:ind w:firstLine="560" w:firstLineChars="200"/>
        <w:rPr>
          <w:rFonts w:hint="eastAsia" w:eastAsia="仿宋_GB2312" w:cs="仿宋_GB2312"/>
          <w:sz w:val="28"/>
          <w:szCs w:val="28"/>
        </w:rPr>
      </w:pPr>
      <w:r>
        <w:rPr>
          <w:rFonts w:hint="eastAsia" w:eastAsia="仿宋_GB2312" w:cs="仿宋_GB2312"/>
          <w:sz w:val="28"/>
          <w:szCs w:val="28"/>
          <w:lang w:eastAsia="zh-CN"/>
        </w:rPr>
        <w:t>（</w:t>
      </w:r>
      <w:r>
        <w:rPr>
          <w:rFonts w:hint="eastAsia" w:eastAsia="仿宋_GB2312" w:cs="仿宋_GB2312"/>
          <w:sz w:val="28"/>
          <w:szCs w:val="28"/>
          <w:lang w:val="en-US" w:eastAsia="zh-CN"/>
        </w:rPr>
        <w:t>4）</w:t>
      </w:r>
      <w:r>
        <w:rPr>
          <w:rFonts w:hint="eastAsia" w:eastAsia="仿宋_GB2312" w:cs="仿宋_GB2312"/>
          <w:sz w:val="28"/>
          <w:szCs w:val="28"/>
        </w:rPr>
        <w:t>认真检查实习生听课记录、实习教案，并给予指导意见，协助我校带队指导教师做好实习鉴定工作。</w:t>
      </w:r>
    </w:p>
    <w:p w14:paraId="08B818E7">
      <w:pPr>
        <w:snapToGrid w:val="0"/>
        <w:spacing w:line="440" w:lineRule="exact"/>
        <w:ind w:firstLine="560" w:firstLineChars="200"/>
        <w:rPr>
          <w:rFonts w:hint="eastAsia" w:eastAsia="仿宋_GB2312" w:cs="仿宋_GB2312"/>
          <w:sz w:val="28"/>
          <w:szCs w:val="28"/>
        </w:rPr>
      </w:pPr>
      <w:r>
        <w:rPr>
          <w:rFonts w:hint="eastAsia" w:eastAsia="仿宋_GB2312" w:cs="仿宋_GB2312"/>
          <w:sz w:val="28"/>
          <w:szCs w:val="28"/>
          <w:lang w:eastAsia="zh-CN"/>
        </w:rPr>
        <w:t>（</w:t>
      </w:r>
      <w:r>
        <w:rPr>
          <w:rFonts w:hint="eastAsia" w:eastAsia="仿宋_GB2312" w:cs="仿宋_GB2312"/>
          <w:sz w:val="28"/>
          <w:szCs w:val="28"/>
          <w:lang w:val="en-US" w:eastAsia="zh-CN"/>
        </w:rPr>
        <w:t>5）</w:t>
      </w:r>
      <w:r>
        <w:rPr>
          <w:rFonts w:hint="eastAsia" w:eastAsia="仿宋_GB2312" w:cs="仿宋_GB2312"/>
          <w:sz w:val="28"/>
          <w:szCs w:val="28"/>
        </w:rPr>
        <w:t>监督实习生严格遵守实习学校工作规程，发现问题及时与我校带队指导教师反馈。</w:t>
      </w:r>
    </w:p>
    <w:p w14:paraId="524B180E">
      <w:pPr>
        <w:numPr>
          <w:ilvl w:val="0"/>
          <w:numId w:val="1"/>
        </w:numPr>
        <w:snapToGrid w:val="0"/>
        <w:spacing w:line="440" w:lineRule="exact"/>
        <w:ind w:firstLine="562" w:firstLineChars="200"/>
        <w:rPr>
          <w:rFonts w:hint="eastAsia" w:eastAsia="仿宋_GB2312" w:cs="仿宋_GB2312"/>
          <w:b/>
          <w:bCs/>
          <w:sz w:val="28"/>
          <w:szCs w:val="28"/>
          <w:lang w:val="en-US" w:eastAsia="zh-CN"/>
        </w:rPr>
      </w:pPr>
      <w:r>
        <w:rPr>
          <w:rFonts w:hint="eastAsia" w:eastAsia="仿宋_GB2312" w:cs="仿宋_GB2312"/>
          <w:b/>
          <w:bCs/>
          <w:sz w:val="28"/>
          <w:szCs w:val="28"/>
          <w:lang w:val="en-US" w:eastAsia="zh-CN"/>
        </w:rPr>
        <w:t>带队教师</w:t>
      </w:r>
    </w:p>
    <w:p w14:paraId="528FC3E6">
      <w:pPr>
        <w:keepNext w:val="0"/>
        <w:keepLines w:val="0"/>
        <w:pageBreakBefore w:val="0"/>
        <w:widowControl w:val="0"/>
        <w:numPr>
          <w:ilvl w:val="0"/>
          <w:numId w:val="0"/>
        </w:numPr>
        <w:kinsoku/>
        <w:wordWrap/>
        <w:overflowPunct/>
        <w:topLinePunct w:val="0"/>
        <w:autoSpaceDE/>
        <w:autoSpaceDN/>
        <w:bidi w:val="0"/>
        <w:adjustRightInd/>
        <w:snapToGrid w:val="0"/>
        <w:spacing w:line="440" w:lineRule="exact"/>
        <w:ind w:firstLine="560" w:firstLineChars="200"/>
        <w:textAlignment w:val="auto"/>
        <w:rPr>
          <w:rFonts w:hint="eastAsia" w:eastAsia="仿宋_GB2312" w:cs="仿宋_GB2312"/>
          <w:sz w:val="28"/>
          <w:szCs w:val="28"/>
          <w:lang w:val="en-US" w:eastAsia="zh-CN"/>
        </w:rPr>
      </w:pPr>
      <w:r>
        <w:rPr>
          <w:rFonts w:hint="eastAsia" w:eastAsia="仿宋_GB2312" w:cs="仿宋_GB2312"/>
          <w:sz w:val="28"/>
          <w:szCs w:val="28"/>
        </w:rPr>
        <w:t>带队教师</w:t>
      </w:r>
      <w:r>
        <w:rPr>
          <w:rFonts w:hint="eastAsia" w:eastAsia="仿宋_GB2312" w:cs="仿宋_GB2312"/>
          <w:sz w:val="28"/>
          <w:szCs w:val="28"/>
          <w:lang w:val="en-US" w:eastAsia="zh-CN"/>
        </w:rPr>
        <w:t>由学校指定安排，负责带领学生前往实习基地，并处理学生在实习期间的生活问题，同时积极协调和处理好实习单位与学生之间的关系</w:t>
      </w:r>
      <w:r>
        <w:rPr>
          <w:rFonts w:hint="eastAsia" w:eastAsia="仿宋_GB2312" w:cs="仿宋_GB2312"/>
          <w:sz w:val="28"/>
          <w:szCs w:val="28"/>
          <w:lang w:eastAsia="zh-CN"/>
        </w:rPr>
        <w:t>。</w:t>
      </w:r>
    </w:p>
    <w:p w14:paraId="13EDC222">
      <w:pPr>
        <w:snapToGrid w:val="0"/>
        <w:spacing w:line="440" w:lineRule="exact"/>
        <w:ind w:firstLine="562" w:firstLineChars="200"/>
        <w:rPr>
          <w:rFonts w:eastAsia="仿宋_GB2312"/>
          <w:b/>
          <w:bCs/>
          <w:sz w:val="28"/>
          <w:szCs w:val="28"/>
        </w:rPr>
      </w:pPr>
      <w:r>
        <w:rPr>
          <w:rFonts w:hint="eastAsia" w:eastAsia="仿宋_GB2312"/>
          <w:b/>
          <w:bCs/>
          <w:sz w:val="28"/>
          <w:szCs w:val="28"/>
          <w:lang w:val="en-US" w:eastAsia="zh-CN"/>
        </w:rPr>
        <w:t>5</w:t>
      </w:r>
      <w:r>
        <w:rPr>
          <w:rFonts w:eastAsia="仿宋_GB2312"/>
          <w:b/>
          <w:bCs/>
          <w:sz w:val="28"/>
          <w:szCs w:val="28"/>
        </w:rPr>
        <w:t>.</w:t>
      </w:r>
      <w:r>
        <w:rPr>
          <w:rFonts w:hint="eastAsia" w:eastAsia="仿宋_GB2312" w:cs="仿宋_GB2312"/>
          <w:b/>
          <w:bCs/>
          <w:sz w:val="28"/>
          <w:szCs w:val="28"/>
        </w:rPr>
        <w:t>教育实习组长及职责</w:t>
      </w:r>
    </w:p>
    <w:p w14:paraId="4EA6F862">
      <w:pPr>
        <w:snapToGrid w:val="0"/>
        <w:spacing w:line="440" w:lineRule="exact"/>
        <w:ind w:firstLine="560" w:firstLineChars="200"/>
        <w:rPr>
          <w:rFonts w:eastAsia="仿宋_GB2312"/>
          <w:sz w:val="28"/>
          <w:szCs w:val="28"/>
        </w:rPr>
      </w:pPr>
      <w:r>
        <w:rPr>
          <w:rFonts w:hint="eastAsia" w:eastAsia="仿宋_GB2312" w:cs="仿宋_GB2312"/>
          <w:sz w:val="28"/>
          <w:szCs w:val="28"/>
        </w:rPr>
        <w:t>由学院实习班级辅导员会同专业实习指导教师协商确定。</w:t>
      </w:r>
    </w:p>
    <w:p w14:paraId="4E07411C">
      <w:pPr>
        <w:snapToGrid w:val="0"/>
        <w:spacing w:line="440" w:lineRule="exact"/>
        <w:ind w:firstLine="560" w:firstLineChars="200"/>
        <w:rPr>
          <w:rFonts w:eastAsia="仿宋_GB2312"/>
          <w:sz w:val="28"/>
          <w:szCs w:val="28"/>
        </w:rPr>
      </w:pPr>
      <w:r>
        <w:rPr>
          <w:rFonts w:hint="eastAsia" w:eastAsia="仿宋_GB2312" w:cs="仿宋_GB2312"/>
          <w:sz w:val="28"/>
          <w:szCs w:val="28"/>
        </w:rPr>
        <w:t>职责：按照教育实习工作计划要求，协助带队教师安排、落实实习生的见习、实习和生活保障。做好我校与实习学校之间的联系和沟通，根据实习生守则要求进行小组管理。</w:t>
      </w:r>
    </w:p>
    <w:p w14:paraId="1C51D469">
      <w:pPr>
        <w:pStyle w:val="10"/>
        <w:snapToGrid w:val="0"/>
        <w:spacing w:before="156" w:beforeLines="50" w:beforeAutospacing="0" w:after="0" w:afterAutospacing="0" w:line="440" w:lineRule="exact"/>
        <w:ind w:firstLine="548" w:firstLineChars="196"/>
        <w:jc w:val="both"/>
        <w:rPr>
          <w:rFonts w:ascii="Times New Roman" w:hAnsi="Times New Roman" w:eastAsia="黑体" w:cs="Times New Roman"/>
          <w:kern w:val="2"/>
          <w:sz w:val="28"/>
          <w:szCs w:val="28"/>
        </w:rPr>
      </w:pPr>
      <w:r>
        <w:rPr>
          <w:rFonts w:hint="eastAsia" w:ascii="Times New Roman" w:hAnsi="Times New Roman" w:eastAsia="黑体" w:cs="黑体"/>
          <w:kern w:val="2"/>
          <w:sz w:val="28"/>
          <w:szCs w:val="28"/>
        </w:rPr>
        <w:t>八、实习的纪律要求</w:t>
      </w:r>
    </w:p>
    <w:p w14:paraId="283D30CA">
      <w:pPr>
        <w:snapToGrid w:val="0"/>
        <w:spacing w:line="440" w:lineRule="exact"/>
        <w:ind w:firstLine="560" w:firstLineChars="200"/>
        <w:rPr>
          <w:rFonts w:eastAsia="仿宋_GB2312"/>
          <w:sz w:val="28"/>
          <w:szCs w:val="28"/>
        </w:rPr>
      </w:pPr>
      <w:r>
        <w:rPr>
          <w:rFonts w:eastAsia="仿宋_GB2312"/>
          <w:sz w:val="28"/>
          <w:szCs w:val="28"/>
        </w:rPr>
        <w:t>1.</w:t>
      </w:r>
      <w:r>
        <w:rPr>
          <w:rFonts w:hint="eastAsia" w:eastAsia="仿宋_GB2312" w:cs="仿宋_GB2312"/>
          <w:sz w:val="28"/>
          <w:szCs w:val="28"/>
        </w:rPr>
        <w:t>所有学生的实习都必须按照《南京特殊教育师范学院实践教学实施办法（试行）》</w:t>
      </w:r>
      <w:r>
        <w:rPr>
          <w:rFonts w:hint="eastAsia" w:eastAsia="仿宋_GB2312"/>
          <w:sz w:val="28"/>
          <w:szCs w:val="28"/>
        </w:rPr>
        <w:t>南特〔20</w:t>
      </w:r>
      <w:r>
        <w:rPr>
          <w:rFonts w:hint="eastAsia" w:eastAsia="仿宋_GB2312"/>
          <w:sz w:val="28"/>
          <w:szCs w:val="28"/>
          <w:lang w:val="en-US" w:eastAsia="zh-CN"/>
        </w:rPr>
        <w:t>24</w:t>
      </w:r>
      <w:r>
        <w:rPr>
          <w:rFonts w:hint="eastAsia" w:eastAsia="仿宋_GB2312"/>
          <w:sz w:val="28"/>
          <w:szCs w:val="28"/>
        </w:rPr>
        <w:t>〕</w:t>
      </w:r>
      <w:r>
        <w:rPr>
          <w:rFonts w:hint="eastAsia" w:eastAsia="仿宋_GB2312"/>
          <w:sz w:val="28"/>
          <w:szCs w:val="28"/>
          <w:lang w:val="en-US" w:eastAsia="zh-CN"/>
        </w:rPr>
        <w:t>46</w:t>
      </w:r>
      <w:r>
        <w:rPr>
          <w:rFonts w:hint="eastAsia" w:eastAsia="仿宋_GB2312"/>
          <w:sz w:val="28"/>
          <w:szCs w:val="28"/>
        </w:rPr>
        <w:t>号</w:t>
      </w:r>
      <w:r>
        <w:rPr>
          <w:rFonts w:hint="eastAsia" w:eastAsia="仿宋_GB2312" w:cs="仿宋_GB2312"/>
          <w:sz w:val="28"/>
          <w:szCs w:val="28"/>
        </w:rPr>
        <w:t>执行。加强对</w:t>
      </w:r>
      <w:r>
        <w:rPr>
          <w:rFonts w:hint="eastAsia" w:eastAsia="仿宋_GB2312" w:cs="仿宋_GB2312"/>
          <w:sz w:val="28"/>
          <w:szCs w:val="28"/>
          <w:lang w:val="en-US" w:eastAsia="zh-CN"/>
        </w:rPr>
        <w:t>分散</w:t>
      </w:r>
      <w:r>
        <w:rPr>
          <w:rFonts w:hint="eastAsia" w:eastAsia="仿宋_GB2312" w:cs="仿宋_GB2312"/>
          <w:sz w:val="28"/>
          <w:szCs w:val="28"/>
        </w:rPr>
        <w:t>实习学生的管理，建立和完善相关实习管理制度，密切关注实习生的实习情况，保持联系畅通和人身安全（电话、手机、微信、</w:t>
      </w:r>
      <w:r>
        <w:rPr>
          <w:rFonts w:eastAsia="仿宋_GB2312"/>
          <w:sz w:val="28"/>
          <w:szCs w:val="28"/>
        </w:rPr>
        <w:t>QQ</w:t>
      </w:r>
      <w:r>
        <w:rPr>
          <w:rFonts w:hint="eastAsia" w:eastAsia="仿宋_GB2312" w:cs="仿宋_GB2312"/>
          <w:sz w:val="28"/>
          <w:szCs w:val="28"/>
        </w:rPr>
        <w:t>号或电子邮箱）。</w:t>
      </w:r>
    </w:p>
    <w:p w14:paraId="682C1121">
      <w:pPr>
        <w:snapToGrid w:val="0"/>
        <w:spacing w:line="440" w:lineRule="exact"/>
        <w:ind w:firstLine="560" w:firstLineChars="200"/>
        <w:rPr>
          <w:rFonts w:eastAsia="仿宋_GB2312"/>
          <w:sz w:val="28"/>
          <w:szCs w:val="28"/>
        </w:rPr>
      </w:pPr>
      <w:r>
        <w:rPr>
          <w:rFonts w:eastAsia="仿宋_GB2312"/>
          <w:sz w:val="28"/>
          <w:szCs w:val="28"/>
        </w:rPr>
        <w:t>2.</w:t>
      </w:r>
      <w:r>
        <w:rPr>
          <w:rFonts w:hint="eastAsia" w:eastAsia="仿宋_GB2312" w:cs="仿宋_GB2312"/>
          <w:sz w:val="28"/>
          <w:szCs w:val="28"/>
        </w:rPr>
        <w:t>强化学生安全意识教育，教育学生学会自我保护，做好实习中的安全防范工作。</w:t>
      </w:r>
      <w:r>
        <w:rPr>
          <w:rFonts w:eastAsia="仿宋_GB2312"/>
          <w:sz w:val="28"/>
          <w:szCs w:val="28"/>
        </w:rPr>
        <w:t xml:space="preserve"> </w:t>
      </w:r>
    </w:p>
    <w:p w14:paraId="367D1938">
      <w:pPr>
        <w:snapToGrid w:val="0"/>
        <w:spacing w:line="440" w:lineRule="exact"/>
        <w:ind w:firstLine="560" w:firstLineChars="200"/>
        <w:rPr>
          <w:rFonts w:eastAsia="仿宋_GB2312"/>
          <w:sz w:val="28"/>
          <w:szCs w:val="28"/>
        </w:rPr>
      </w:pPr>
      <w:r>
        <w:rPr>
          <w:rFonts w:eastAsia="仿宋_GB2312"/>
          <w:sz w:val="28"/>
          <w:szCs w:val="28"/>
        </w:rPr>
        <w:t>3.</w:t>
      </w:r>
      <w:r>
        <w:rPr>
          <w:rFonts w:hint="eastAsia" w:eastAsia="仿宋_GB2312" w:cs="仿宋_GB2312"/>
          <w:sz w:val="28"/>
          <w:szCs w:val="28"/>
        </w:rPr>
        <w:t>自觉遵守实习单位的各项规章制度，爱护公共财物，提倡文明礼貌，维护学校声誉，不得无故迟到、早退，实习期间不得随意请假，如确实需要请假须经带队教师、实习指导教师和实习单位领导批准，无故或未经请假缺勤者，以旷课论处并记入实习鉴定。</w:t>
      </w:r>
    </w:p>
    <w:p w14:paraId="2C2320CB">
      <w:pPr>
        <w:snapToGrid w:val="0"/>
        <w:spacing w:line="440" w:lineRule="exact"/>
        <w:ind w:firstLine="560" w:firstLineChars="200"/>
        <w:rPr>
          <w:rFonts w:eastAsia="仿宋_GB2312"/>
          <w:sz w:val="28"/>
          <w:szCs w:val="28"/>
        </w:rPr>
      </w:pPr>
      <w:r>
        <w:rPr>
          <w:rFonts w:eastAsia="仿宋_GB2312"/>
          <w:sz w:val="28"/>
          <w:szCs w:val="28"/>
        </w:rPr>
        <w:t>4.</w:t>
      </w:r>
      <w:r>
        <w:rPr>
          <w:rFonts w:hint="eastAsia" w:eastAsia="仿宋_GB2312" w:cs="仿宋_GB2312"/>
          <w:sz w:val="28"/>
          <w:szCs w:val="28"/>
        </w:rPr>
        <w:t>学生必须严格按照实习计划完成各项实习任务。凡不参加教育实习的学生不予评定实习成绩，不能取得毕业资格。</w:t>
      </w:r>
    </w:p>
    <w:p w14:paraId="09BFF312">
      <w:pPr>
        <w:spacing w:line="440" w:lineRule="exact"/>
        <w:rPr>
          <w:rFonts w:eastAsia="仿宋_GB2312"/>
          <w:sz w:val="28"/>
          <w:szCs w:val="28"/>
        </w:rPr>
      </w:pPr>
    </w:p>
    <w:p w14:paraId="67564239">
      <w:pPr>
        <w:snapToGrid w:val="0"/>
        <w:spacing w:line="560" w:lineRule="exact"/>
        <w:rPr>
          <w:rFonts w:ascii="华文中宋" w:hAnsi="华文中宋" w:eastAsia="华文中宋"/>
          <w:sz w:val="32"/>
          <w:szCs w:val="32"/>
        </w:rPr>
      </w:pPr>
    </w:p>
    <w:p w14:paraId="53C7E3CB">
      <w:pPr>
        <w:snapToGrid w:val="0"/>
        <w:spacing w:line="560" w:lineRule="exact"/>
        <w:rPr>
          <w:rFonts w:ascii="华文中宋" w:hAnsi="华文中宋" w:eastAsia="华文中宋"/>
          <w:sz w:val="32"/>
          <w:szCs w:val="32"/>
        </w:rPr>
      </w:pPr>
      <w:r>
        <w:rPr>
          <w:rFonts w:hint="eastAsia" w:ascii="华文中宋" w:hAnsi="华文中宋" w:eastAsia="华文中宋"/>
          <w:sz w:val="32"/>
          <w:szCs w:val="32"/>
        </w:rPr>
        <w:t>注：</w:t>
      </w:r>
      <w:r>
        <w:rPr>
          <w:rFonts w:hint="eastAsia" w:ascii="华文中宋" w:hAnsi="华文中宋" w:eastAsia="华文中宋" w:cs="华文中宋"/>
          <w:sz w:val="28"/>
          <w:szCs w:val="28"/>
        </w:rPr>
        <w:t>非师范专业实习计划请参照教育实习计划的提纲和模板进行撰写，具体内容根据各专业的特点进行撰写</w:t>
      </w:r>
    </w:p>
    <w:p w14:paraId="3B4A2062">
      <w:pPr>
        <w:spacing w:before="156" w:beforeLines="50"/>
        <w:rPr>
          <w:rFonts w:ascii="华文中宋" w:hAnsi="华文中宋" w:eastAsia="华文中宋"/>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1F249E"/>
    <w:multiLevelType w:val="singleLevel"/>
    <w:tmpl w:val="DD1F249E"/>
    <w:lvl w:ilvl="0" w:tentative="0">
      <w:start w:val="4"/>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mE5OGE1ZTYzYmMyOGI3YzhjYjE1MzFhMmYyOTllYzgifQ=="/>
  </w:docVars>
  <w:rsids>
    <w:rsidRoot w:val="00DE48A4"/>
    <w:rsid w:val="00000CC9"/>
    <w:rsid w:val="000171E2"/>
    <w:rsid w:val="00024A9C"/>
    <w:rsid w:val="000269E3"/>
    <w:rsid w:val="000366D4"/>
    <w:rsid w:val="00077898"/>
    <w:rsid w:val="000867A0"/>
    <w:rsid w:val="00097050"/>
    <w:rsid w:val="000D78CA"/>
    <w:rsid w:val="000E5BC4"/>
    <w:rsid w:val="00106CE8"/>
    <w:rsid w:val="00110192"/>
    <w:rsid w:val="00133F99"/>
    <w:rsid w:val="001439DB"/>
    <w:rsid w:val="00143F77"/>
    <w:rsid w:val="00172BED"/>
    <w:rsid w:val="001B152F"/>
    <w:rsid w:val="00200338"/>
    <w:rsid w:val="002055DE"/>
    <w:rsid w:val="002750D6"/>
    <w:rsid w:val="002937E7"/>
    <w:rsid w:val="002942FE"/>
    <w:rsid w:val="002D7768"/>
    <w:rsid w:val="00331AD4"/>
    <w:rsid w:val="0035586A"/>
    <w:rsid w:val="00383894"/>
    <w:rsid w:val="00385E40"/>
    <w:rsid w:val="003977D8"/>
    <w:rsid w:val="003A3458"/>
    <w:rsid w:val="003C5C0B"/>
    <w:rsid w:val="003D13DF"/>
    <w:rsid w:val="003D3D96"/>
    <w:rsid w:val="003D4BEF"/>
    <w:rsid w:val="003F2C0C"/>
    <w:rsid w:val="00402B13"/>
    <w:rsid w:val="00411DF1"/>
    <w:rsid w:val="004461F4"/>
    <w:rsid w:val="0047629E"/>
    <w:rsid w:val="00482160"/>
    <w:rsid w:val="004964DB"/>
    <w:rsid w:val="004A192C"/>
    <w:rsid w:val="0052280A"/>
    <w:rsid w:val="005715EF"/>
    <w:rsid w:val="00587591"/>
    <w:rsid w:val="00606422"/>
    <w:rsid w:val="00614605"/>
    <w:rsid w:val="006464BD"/>
    <w:rsid w:val="006A37A2"/>
    <w:rsid w:val="006E0B92"/>
    <w:rsid w:val="0071256C"/>
    <w:rsid w:val="00750BD9"/>
    <w:rsid w:val="00783DD6"/>
    <w:rsid w:val="007D5576"/>
    <w:rsid w:val="007D6C39"/>
    <w:rsid w:val="00807B09"/>
    <w:rsid w:val="008147D4"/>
    <w:rsid w:val="00821008"/>
    <w:rsid w:val="008A368B"/>
    <w:rsid w:val="00904B1A"/>
    <w:rsid w:val="00933F71"/>
    <w:rsid w:val="009506AF"/>
    <w:rsid w:val="00975E15"/>
    <w:rsid w:val="00991F95"/>
    <w:rsid w:val="00994556"/>
    <w:rsid w:val="009A0CCC"/>
    <w:rsid w:val="009B3426"/>
    <w:rsid w:val="009B3B83"/>
    <w:rsid w:val="00A3136B"/>
    <w:rsid w:val="00A50C64"/>
    <w:rsid w:val="00A94F4B"/>
    <w:rsid w:val="00AE1715"/>
    <w:rsid w:val="00AE689B"/>
    <w:rsid w:val="00B22F1A"/>
    <w:rsid w:val="00B47A68"/>
    <w:rsid w:val="00B829ED"/>
    <w:rsid w:val="00BE257F"/>
    <w:rsid w:val="00C04F5A"/>
    <w:rsid w:val="00C72952"/>
    <w:rsid w:val="00CB243D"/>
    <w:rsid w:val="00CD0879"/>
    <w:rsid w:val="00CF7651"/>
    <w:rsid w:val="00D07752"/>
    <w:rsid w:val="00D26070"/>
    <w:rsid w:val="00D26878"/>
    <w:rsid w:val="00D31356"/>
    <w:rsid w:val="00D33BF3"/>
    <w:rsid w:val="00D93EA4"/>
    <w:rsid w:val="00DC0A30"/>
    <w:rsid w:val="00DE48A4"/>
    <w:rsid w:val="00DE4F65"/>
    <w:rsid w:val="00E41052"/>
    <w:rsid w:val="00E51F00"/>
    <w:rsid w:val="00E70870"/>
    <w:rsid w:val="00E72B60"/>
    <w:rsid w:val="00E75324"/>
    <w:rsid w:val="00F758B0"/>
    <w:rsid w:val="00F97258"/>
    <w:rsid w:val="00FB07D3"/>
    <w:rsid w:val="00FB0806"/>
    <w:rsid w:val="00FB76B2"/>
    <w:rsid w:val="00FD7B78"/>
    <w:rsid w:val="01E61FBF"/>
    <w:rsid w:val="04E57694"/>
    <w:rsid w:val="1AF95B35"/>
    <w:rsid w:val="2A435ABB"/>
    <w:rsid w:val="2AD23078"/>
    <w:rsid w:val="3D432AB4"/>
    <w:rsid w:val="4FFB01D2"/>
    <w:rsid w:val="514903F7"/>
    <w:rsid w:val="5E616C5A"/>
    <w:rsid w:val="6E292E9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7"/>
    <w:autoRedefine/>
    <w:qFormat/>
    <w:uiPriority w:val="99"/>
    <w:pPr>
      <w:keepNext/>
      <w:keepLines/>
      <w:spacing w:line="400" w:lineRule="exact"/>
      <w:jc w:val="center"/>
      <w:outlineLvl w:val="0"/>
    </w:pPr>
    <w:rPr>
      <w:rFonts w:eastAsia="黑体"/>
      <w:kern w:val="44"/>
      <w:sz w:val="30"/>
      <w:szCs w:val="30"/>
    </w:rPr>
  </w:style>
  <w:style w:type="character" w:default="1" w:styleId="6">
    <w:name w:val="Default Paragraph Font"/>
    <w:semiHidden/>
    <w:unhideWhenUsed/>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autoRedefine/>
    <w:qFormat/>
    <w:uiPriority w:val="99"/>
    <w:pPr>
      <w:tabs>
        <w:tab w:val="center" w:pos="4153"/>
        <w:tab w:val="right" w:pos="8306"/>
      </w:tabs>
      <w:snapToGrid w:val="0"/>
      <w:jc w:val="left"/>
    </w:pPr>
    <w:rPr>
      <w:sz w:val="18"/>
      <w:szCs w:val="18"/>
    </w:rPr>
  </w:style>
  <w:style w:type="paragraph" w:styleId="4">
    <w:name w:val="header"/>
    <w:basedOn w:val="1"/>
    <w:link w:val="8"/>
    <w:autoRedefine/>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标题 1 Char"/>
    <w:link w:val="2"/>
    <w:autoRedefine/>
    <w:qFormat/>
    <w:locked/>
    <w:uiPriority w:val="99"/>
    <w:rPr>
      <w:rFonts w:ascii="Times New Roman" w:hAnsi="Times New Roman" w:eastAsia="黑体" w:cs="Times New Roman"/>
      <w:kern w:val="44"/>
      <w:sz w:val="44"/>
      <w:szCs w:val="44"/>
    </w:rPr>
  </w:style>
  <w:style w:type="character" w:customStyle="1" w:styleId="8">
    <w:name w:val="页眉 Char"/>
    <w:link w:val="4"/>
    <w:autoRedefine/>
    <w:qFormat/>
    <w:locked/>
    <w:uiPriority w:val="99"/>
    <w:rPr>
      <w:rFonts w:ascii="Times New Roman" w:hAnsi="Times New Roman" w:eastAsia="宋体" w:cs="Times New Roman"/>
      <w:sz w:val="18"/>
      <w:szCs w:val="18"/>
    </w:rPr>
  </w:style>
  <w:style w:type="character" w:customStyle="1" w:styleId="9">
    <w:name w:val="页脚 Char"/>
    <w:link w:val="3"/>
    <w:autoRedefine/>
    <w:qFormat/>
    <w:locked/>
    <w:uiPriority w:val="99"/>
    <w:rPr>
      <w:rFonts w:ascii="Times New Roman" w:hAnsi="Times New Roman" w:eastAsia="宋体" w:cs="Times New Roman"/>
      <w:sz w:val="18"/>
      <w:szCs w:val="18"/>
    </w:rPr>
  </w:style>
  <w:style w:type="paragraph" w:customStyle="1" w:styleId="10">
    <w:name w:val="style12"/>
    <w:basedOn w:val="1"/>
    <w:autoRedefine/>
    <w:qFormat/>
    <w:uiPriority w:val="99"/>
    <w:pPr>
      <w:widowControl/>
      <w:spacing w:before="100" w:beforeAutospacing="1" w:after="100" w:afterAutospacing="1"/>
      <w:jc w:val="left"/>
    </w:pPr>
    <w:rPr>
      <w:rFonts w:ascii="宋体" w:hAnsi="宋体" w:cs="宋体"/>
      <w:kern w:val="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7</Pages>
  <Words>4277</Words>
  <Characters>4368</Characters>
  <Lines>29</Lines>
  <Paragraphs>8</Paragraphs>
  <TotalTime>106</TotalTime>
  <ScaleCrop>false</ScaleCrop>
  <LinksUpToDate>false</LinksUpToDate>
  <CharactersWithSpaces>4384</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2018-03-13T06:43:00Z</dcterms:created>
  <dc:creator>China</dc:creator>
  <cp:lastModifiedBy>Administrator</cp:lastModifiedBy>
  <dcterms:modified xsi:type="dcterms:W3CDTF">2026-04-21T07:08:45Z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A47492BA00D84044B8C5FE4F4FE01243_12</vt:lpwstr>
  </property>
  <property fmtid="{D5CDD505-2E9C-101B-9397-08002B2CF9AE}" pid="4" name="KSOTemplateDocerSaveRecord">
    <vt:lpwstr>eyJoZGlkIjoiNmE5OGE1ZTYzYmMyOGI3YzhjYjE1MzFhMmYyOTllYzgiLCJ1c2VySWQiOiI0NDYyOTk3MDgifQ==</vt:lpwstr>
  </property>
</Properties>
</file>